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25149" w14:textId="4D688337" w:rsidR="00A24657" w:rsidRPr="00EF5981" w:rsidRDefault="00A24657" w:rsidP="00EF5981">
      <w:pPr>
        <w:spacing w:after="600" w:line="240" w:lineRule="auto"/>
        <w:jc w:val="center"/>
        <w:rPr>
          <w:rFonts w:asciiTheme="minorBidi" w:hAnsiTheme="minorBidi"/>
          <w:b/>
          <w:bCs/>
          <w:noProof w:val="0"/>
          <w:lang w:val="es-ES_tradnl"/>
        </w:rPr>
      </w:pPr>
      <w:r w:rsidRPr="00EF5981">
        <w:rPr>
          <w:rFonts w:asciiTheme="minorBidi" w:hAnsiTheme="minorBidi"/>
          <w:b/>
          <w:bCs/>
          <w:noProof w:val="0"/>
          <w:lang w:val="es-ES_tradnl"/>
        </w:rPr>
        <w:t xml:space="preserve">Solicitud de validación por la OIE de un programa oficial de control de la rabia </w:t>
      </w:r>
      <w:r w:rsidR="00EF5981">
        <w:rPr>
          <w:rFonts w:asciiTheme="minorBidi" w:hAnsiTheme="minorBidi"/>
          <w:b/>
          <w:bCs/>
          <w:noProof w:val="0"/>
          <w:lang w:val="es-ES_tradnl"/>
        </w:rPr>
        <w:br/>
      </w:r>
      <w:r w:rsidRPr="00EF5981">
        <w:rPr>
          <w:rFonts w:asciiTheme="minorBidi" w:hAnsiTheme="minorBidi"/>
          <w:b/>
          <w:bCs/>
          <w:noProof w:val="0"/>
          <w:lang w:val="es-ES_tradnl"/>
        </w:rPr>
        <w:t>transmitida por perros</w:t>
      </w:r>
    </w:p>
    <w:p w14:paraId="204A4D64" w14:textId="49CD7DDA" w:rsidR="00937C79" w:rsidRPr="00F14848" w:rsidRDefault="00937C79" w:rsidP="008D7C0E">
      <w:pPr>
        <w:spacing w:after="240" w:line="240" w:lineRule="auto"/>
        <w:jc w:val="both"/>
        <w:rPr>
          <w:rFonts w:ascii="Times New Roman" w:hAnsi="Times New Roman" w:cs="Times New Roman"/>
          <w:noProof w:val="0"/>
          <w:sz w:val="20"/>
          <w:szCs w:val="20"/>
          <w:lang w:val="es-ES_tradnl"/>
        </w:rPr>
      </w:pPr>
      <w:r w:rsidRPr="00F14848">
        <w:rPr>
          <w:rFonts w:ascii="Times New Roman" w:hAnsi="Times New Roman" w:cs="Times New Roman"/>
          <w:noProof w:val="0"/>
          <w:color w:val="000000"/>
          <w:sz w:val="20"/>
          <w:szCs w:val="20"/>
          <w:lang w:val="es-ES_tradnl"/>
        </w:rPr>
        <w:t xml:space="preserve">La validación por la OIE </w:t>
      </w:r>
      <w:r w:rsidR="00AA6625" w:rsidRPr="00F14848">
        <w:rPr>
          <w:rFonts w:ascii="Times New Roman" w:hAnsi="Times New Roman" w:cs="Times New Roman"/>
          <w:noProof w:val="0"/>
          <w:color w:val="000000"/>
          <w:sz w:val="20"/>
          <w:szCs w:val="20"/>
          <w:lang w:val="es-ES_tradnl"/>
        </w:rPr>
        <w:t>del</w:t>
      </w:r>
      <w:r w:rsidRPr="00F14848">
        <w:rPr>
          <w:rFonts w:ascii="Times New Roman" w:hAnsi="Times New Roman" w:cs="Times New Roman"/>
          <w:noProof w:val="0"/>
          <w:color w:val="000000"/>
          <w:sz w:val="20"/>
          <w:szCs w:val="20"/>
          <w:lang w:val="es-ES_tradnl"/>
        </w:rPr>
        <w:t> </w:t>
      </w:r>
      <w:hyperlink r:id="rId8" w:anchor="terme_programme_officiel_de_prophylaxie" w:history="1">
        <w:r w:rsidRPr="00F14848">
          <w:rPr>
            <w:rStyle w:val="Lienhypertexte"/>
            <w:rFonts w:ascii="Times New Roman" w:hAnsi="Times New Roman" w:cs="Times New Roman"/>
            <w:i/>
            <w:iCs/>
            <w:noProof w:val="0"/>
            <w:color w:val="3094C9"/>
            <w:sz w:val="20"/>
            <w:szCs w:val="20"/>
            <w:lang w:val="es-ES_tradnl"/>
          </w:rPr>
          <w:t>programa oficial de control</w:t>
        </w:r>
      </w:hyperlink>
      <w:r w:rsidRPr="00F14848">
        <w:rPr>
          <w:rFonts w:ascii="Times New Roman" w:hAnsi="Times New Roman" w:cs="Times New Roman"/>
          <w:noProof w:val="0"/>
          <w:color w:val="000000"/>
          <w:sz w:val="20"/>
          <w:szCs w:val="20"/>
          <w:lang w:val="es-ES_tradnl"/>
        </w:rPr>
        <w:t xml:space="preserve"> de la rabia transmitida por los perros tiene por objetivo mejorar progresivamente la situación de los Países Miembros respecto a la rabia canina, de </w:t>
      </w:r>
      <w:r w:rsidR="00AA6625" w:rsidRPr="00F14848">
        <w:rPr>
          <w:rFonts w:ascii="Times New Roman" w:hAnsi="Times New Roman" w:cs="Times New Roman"/>
          <w:noProof w:val="0"/>
          <w:color w:val="000000"/>
          <w:sz w:val="20"/>
          <w:szCs w:val="20"/>
          <w:lang w:val="es-ES_tradnl"/>
        </w:rPr>
        <w:t xml:space="preserve">modo </w:t>
      </w:r>
      <w:r w:rsidRPr="00F14848">
        <w:rPr>
          <w:rFonts w:ascii="Times New Roman" w:hAnsi="Times New Roman" w:cs="Times New Roman"/>
          <w:noProof w:val="0"/>
          <w:color w:val="000000"/>
          <w:sz w:val="20"/>
          <w:szCs w:val="20"/>
          <w:lang w:val="es-ES_tradnl"/>
        </w:rPr>
        <w:t xml:space="preserve">que puedan </w:t>
      </w:r>
      <w:r w:rsidR="00AA6625" w:rsidRPr="00F14848">
        <w:rPr>
          <w:rFonts w:ascii="Times New Roman" w:hAnsi="Times New Roman" w:cs="Times New Roman"/>
          <w:noProof w:val="0"/>
          <w:color w:val="000000"/>
          <w:sz w:val="20"/>
          <w:szCs w:val="20"/>
          <w:lang w:val="es-ES_tradnl"/>
        </w:rPr>
        <w:t>finalmente realizar una autodeclaración de ausencia de la enfermedad</w:t>
      </w:r>
      <w:r w:rsidRPr="00F14848">
        <w:rPr>
          <w:rFonts w:ascii="Times New Roman" w:hAnsi="Times New Roman" w:cs="Times New Roman"/>
          <w:noProof w:val="0"/>
          <w:color w:val="000000"/>
          <w:sz w:val="20"/>
          <w:szCs w:val="20"/>
          <w:lang w:val="es-ES_tradnl"/>
        </w:rPr>
        <w:t xml:space="preserve"> </w:t>
      </w:r>
      <w:r w:rsidR="007147B6" w:rsidRPr="00F14848">
        <w:rPr>
          <w:rFonts w:ascii="Times New Roman" w:hAnsi="Times New Roman" w:cs="Times New Roman"/>
          <w:noProof w:val="0"/>
          <w:color w:val="000000"/>
          <w:sz w:val="20"/>
          <w:szCs w:val="20"/>
          <w:lang w:val="es-ES_tradnl"/>
        </w:rPr>
        <w:t>con arreglo</w:t>
      </w:r>
      <w:r w:rsidR="00AA6625" w:rsidRPr="00F14848">
        <w:rPr>
          <w:rFonts w:ascii="Times New Roman" w:hAnsi="Times New Roman" w:cs="Times New Roman"/>
          <w:noProof w:val="0"/>
          <w:color w:val="000000"/>
          <w:sz w:val="20"/>
          <w:szCs w:val="20"/>
          <w:lang w:val="es-ES_tradnl"/>
        </w:rPr>
        <w:t xml:space="preserve"> a lo dispuesto en el</w:t>
      </w:r>
      <w:r w:rsidRPr="00F14848">
        <w:rPr>
          <w:rFonts w:ascii="Times New Roman" w:hAnsi="Times New Roman" w:cs="Times New Roman"/>
          <w:noProof w:val="0"/>
          <w:color w:val="000000"/>
          <w:sz w:val="20"/>
          <w:szCs w:val="20"/>
          <w:lang w:val="es-ES_tradnl"/>
        </w:rPr>
        <w:t xml:space="preserve"> Capítulo </w:t>
      </w:r>
      <w:hyperlink r:id="rId9" w:history="1">
        <w:r w:rsidRPr="00F14848">
          <w:rPr>
            <w:rStyle w:val="Lienhypertexte"/>
            <w:rFonts w:ascii="Times New Roman" w:hAnsi="Times New Roman" w:cs="Times New Roman"/>
            <w:noProof w:val="0"/>
            <w:color w:val="3094C9"/>
            <w:sz w:val="20"/>
            <w:szCs w:val="20"/>
            <w:lang w:val="es-ES_tradnl"/>
          </w:rPr>
          <w:t>1.6</w:t>
        </w:r>
      </w:hyperlink>
      <w:r w:rsidR="0025190D">
        <w:rPr>
          <w:rStyle w:val="Lienhypertexte"/>
          <w:rFonts w:ascii="Times New Roman" w:hAnsi="Times New Roman" w:cs="Times New Roman"/>
          <w:noProof w:val="0"/>
          <w:color w:val="3094C9"/>
          <w:sz w:val="20"/>
          <w:szCs w:val="20"/>
          <w:lang w:val="es-ES_tradnl"/>
        </w:rPr>
        <w:t>.</w:t>
      </w:r>
      <w:r w:rsidRPr="00F14848">
        <w:rPr>
          <w:rFonts w:ascii="Times New Roman" w:hAnsi="Times New Roman" w:cs="Times New Roman"/>
          <w:noProof w:val="0"/>
          <w:color w:val="000000"/>
          <w:sz w:val="20"/>
          <w:szCs w:val="20"/>
          <w:lang w:val="es-ES_tradnl"/>
        </w:rPr>
        <w:t> del Código Terrestre. El </w:t>
      </w:r>
      <w:hyperlink r:id="rId10" w:anchor="terme_programme_officiel_de_prophylaxie" w:history="1">
        <w:r w:rsidRPr="00F14848">
          <w:rPr>
            <w:rStyle w:val="Lienhypertexte"/>
            <w:rFonts w:ascii="Times New Roman" w:hAnsi="Times New Roman" w:cs="Times New Roman"/>
            <w:i/>
            <w:iCs/>
            <w:noProof w:val="0"/>
            <w:color w:val="3094C9"/>
            <w:sz w:val="20"/>
            <w:szCs w:val="20"/>
            <w:lang w:val="es-ES_tradnl"/>
          </w:rPr>
          <w:t>programa oficial de control</w:t>
        </w:r>
      </w:hyperlink>
      <w:r w:rsidRPr="00F14848">
        <w:rPr>
          <w:rFonts w:ascii="Times New Roman" w:hAnsi="Times New Roman" w:cs="Times New Roman"/>
          <w:noProof w:val="0"/>
          <w:color w:val="000000"/>
          <w:sz w:val="20"/>
          <w:szCs w:val="20"/>
          <w:lang w:val="es-ES_tradnl"/>
        </w:rPr>
        <w:t xml:space="preserve"> debe ser aplicable a todo el país, si bien ciertas medidas </w:t>
      </w:r>
      <w:r w:rsidR="00AA6625" w:rsidRPr="00F14848">
        <w:rPr>
          <w:rFonts w:ascii="Times New Roman" w:hAnsi="Times New Roman" w:cs="Times New Roman"/>
          <w:noProof w:val="0"/>
          <w:color w:val="000000"/>
          <w:sz w:val="20"/>
          <w:szCs w:val="20"/>
          <w:lang w:val="es-ES_tradnl"/>
        </w:rPr>
        <w:t>están destinadas</w:t>
      </w:r>
      <w:r w:rsidRPr="00F14848">
        <w:rPr>
          <w:rFonts w:ascii="Times New Roman" w:hAnsi="Times New Roman" w:cs="Times New Roman"/>
          <w:noProof w:val="0"/>
          <w:color w:val="000000"/>
          <w:sz w:val="20"/>
          <w:szCs w:val="20"/>
          <w:lang w:val="es-ES_tradnl"/>
        </w:rPr>
        <w:t xml:space="preserve"> únicamente a determinadas subpoblaciones.</w:t>
      </w:r>
    </w:p>
    <w:p w14:paraId="7E25217A" w14:textId="69A72C70" w:rsidR="00A24657" w:rsidRPr="00765DD6" w:rsidRDefault="00A24657" w:rsidP="008D7C0E">
      <w:pPr>
        <w:spacing w:after="240" w:line="240" w:lineRule="auto"/>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Los Países Miembros que deseen solicitar la validación por la OIE de su </w:t>
      </w:r>
      <w:hyperlink r:id="rId11" w:anchor="terme_programme_officiel_de_prophylaxie" w:history="1">
        <w:r w:rsidRPr="00765DD6">
          <w:rPr>
            <w:rStyle w:val="Lienhypertexte"/>
            <w:rFonts w:ascii="Times New Roman" w:hAnsi="Times New Roman" w:cs="Times New Roman"/>
            <w:i/>
            <w:iCs/>
            <w:noProof w:val="0"/>
            <w:sz w:val="20"/>
            <w:szCs w:val="20"/>
            <w:lang w:val="es-ES_tradnl"/>
          </w:rPr>
          <w:t>programa oficial de control</w:t>
        </w:r>
      </w:hyperlink>
      <w:r w:rsidRPr="00765DD6">
        <w:rPr>
          <w:rFonts w:ascii="Times New Roman" w:hAnsi="Times New Roman" w:cs="Times New Roman"/>
          <w:noProof w:val="0"/>
          <w:sz w:val="20"/>
          <w:szCs w:val="20"/>
          <w:lang w:val="es-ES_tradnl"/>
        </w:rPr>
        <w:t xml:space="preserve"> de la rabia transmitida por perros, </w:t>
      </w:r>
      <w:r w:rsidR="007147B6" w:rsidRPr="00765DD6">
        <w:rPr>
          <w:rFonts w:ascii="Times New Roman" w:hAnsi="Times New Roman" w:cs="Times New Roman"/>
          <w:noProof w:val="0"/>
          <w:sz w:val="20"/>
          <w:szCs w:val="20"/>
          <w:lang w:val="es-ES_tradnl"/>
        </w:rPr>
        <w:t>conforme al</w:t>
      </w:r>
      <w:r w:rsidRPr="00765DD6">
        <w:rPr>
          <w:rFonts w:ascii="Times New Roman" w:hAnsi="Times New Roman" w:cs="Times New Roman"/>
          <w:noProof w:val="0"/>
          <w:sz w:val="20"/>
          <w:szCs w:val="20"/>
          <w:lang w:val="es-ES_tradnl"/>
        </w:rPr>
        <w:t xml:space="preserve"> Capítulo 8.14</w:t>
      </w:r>
      <w:r w:rsidR="0025190D">
        <w:rPr>
          <w:rFonts w:ascii="Times New Roman" w:hAnsi="Times New Roman" w:cs="Times New Roman"/>
          <w:noProof w:val="0"/>
          <w:sz w:val="20"/>
          <w:szCs w:val="20"/>
          <w:lang w:val="es-ES_tradnl"/>
        </w:rPr>
        <w:t>.</w:t>
      </w:r>
      <w:r w:rsidRPr="00765DD6">
        <w:rPr>
          <w:rFonts w:ascii="Times New Roman" w:hAnsi="Times New Roman" w:cs="Times New Roman"/>
          <w:noProof w:val="0"/>
          <w:sz w:val="20"/>
          <w:szCs w:val="20"/>
          <w:lang w:val="es-ES_tradnl"/>
        </w:rPr>
        <w:t xml:space="preserve"> del </w:t>
      </w:r>
      <w:hyperlink r:id="rId12" w:anchor="terme_code_terrestre" w:history="1">
        <w:r w:rsidRPr="00765DD6">
          <w:rPr>
            <w:rStyle w:val="Lienhypertexte"/>
            <w:rFonts w:ascii="Times New Roman" w:hAnsi="Times New Roman" w:cs="Times New Roman"/>
            <w:i/>
            <w:iCs/>
            <w:noProof w:val="0"/>
            <w:sz w:val="20"/>
            <w:szCs w:val="20"/>
            <w:lang w:val="es-ES_tradnl"/>
          </w:rPr>
          <w:t>Código Terrestre</w:t>
        </w:r>
      </w:hyperlink>
      <w:r w:rsidRPr="00765DD6">
        <w:rPr>
          <w:rFonts w:ascii="Times New Roman" w:hAnsi="Times New Roman" w:cs="Times New Roman"/>
          <w:noProof w:val="0"/>
          <w:sz w:val="20"/>
          <w:szCs w:val="20"/>
          <w:lang w:val="es-ES_tradnl"/>
        </w:rPr>
        <w:t xml:space="preserve">, deberán proporcionar la información que se </w:t>
      </w:r>
      <w:r w:rsidR="00707D04" w:rsidRPr="00F14848">
        <w:rPr>
          <w:rFonts w:ascii="Times New Roman" w:hAnsi="Times New Roman" w:cs="Times New Roman"/>
          <w:noProof w:val="0"/>
          <w:sz w:val="20"/>
          <w:szCs w:val="20"/>
          <w:lang w:val="es-ES_tradnl"/>
        </w:rPr>
        <w:t>indica</w:t>
      </w:r>
      <w:r w:rsidR="00707D04" w:rsidRPr="00765DD6">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a continuación.</w:t>
      </w:r>
    </w:p>
    <w:p w14:paraId="71823BDB" w14:textId="4D60B288" w:rsidR="00A24657" w:rsidRPr="00765DD6" w:rsidRDefault="00A24657" w:rsidP="008D7C0E">
      <w:pPr>
        <w:spacing w:after="240" w:line="240" w:lineRule="auto"/>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La documentación dirigida a la OIE deberá abordar de manera concisa todos los temas de los epígrafes que figuran en las secciones 1 a 4, para describir la situación real del país y los procedimientos aplicados actualmente, demostrando el compromiso del País Miembro de cumplir los requisitos del Capítulo 8.14</w:t>
      </w:r>
      <w:r w:rsidR="0025190D">
        <w:rPr>
          <w:rFonts w:ascii="Times New Roman" w:hAnsi="Times New Roman" w:cs="Times New Roman"/>
          <w:noProof w:val="0"/>
          <w:sz w:val="20"/>
          <w:szCs w:val="20"/>
          <w:lang w:val="es-ES_tradnl"/>
        </w:rPr>
        <w:t>.</w:t>
      </w:r>
      <w:r w:rsidRPr="00765DD6">
        <w:rPr>
          <w:rFonts w:ascii="Times New Roman" w:hAnsi="Times New Roman" w:cs="Times New Roman"/>
          <w:noProof w:val="0"/>
          <w:sz w:val="20"/>
          <w:szCs w:val="20"/>
          <w:lang w:val="es-ES_tradnl"/>
        </w:rPr>
        <w:t xml:space="preserve"> del </w:t>
      </w:r>
      <w:hyperlink r:id="rId13" w:anchor="terme_code_terrestre" w:history="1">
        <w:r w:rsidRPr="00765DD6">
          <w:rPr>
            <w:rStyle w:val="Lienhypertexte"/>
            <w:rFonts w:ascii="Times New Roman" w:hAnsi="Times New Roman" w:cs="Times New Roman"/>
            <w:i/>
            <w:iCs/>
            <w:noProof w:val="0"/>
            <w:sz w:val="20"/>
            <w:szCs w:val="20"/>
            <w:lang w:val="es-ES_tradnl"/>
          </w:rPr>
          <w:t>Código Terrestre</w:t>
        </w:r>
      </w:hyperlink>
      <w:r w:rsidRPr="00765DD6">
        <w:rPr>
          <w:rFonts w:ascii="Times New Roman" w:hAnsi="Times New Roman" w:cs="Times New Roman"/>
          <w:noProof w:val="0"/>
          <w:sz w:val="20"/>
          <w:szCs w:val="20"/>
          <w:lang w:val="es-ES_tradnl"/>
        </w:rPr>
        <w:t>.</w:t>
      </w:r>
    </w:p>
    <w:p w14:paraId="2C3F2830" w14:textId="20955697" w:rsidR="00A24657" w:rsidRPr="00765DD6" w:rsidRDefault="00A24657" w:rsidP="008D7C0E">
      <w:pPr>
        <w:spacing w:after="240" w:line="240" w:lineRule="auto"/>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En la sección 4, </w:t>
      </w:r>
      <w:r w:rsidR="00707D04" w:rsidRPr="00F14848">
        <w:rPr>
          <w:rFonts w:ascii="Times New Roman" w:hAnsi="Times New Roman" w:cs="Times New Roman"/>
          <w:noProof w:val="0"/>
          <w:sz w:val="20"/>
          <w:szCs w:val="20"/>
          <w:lang w:val="es-ES_tradnl"/>
        </w:rPr>
        <w:t>se describirá</w:t>
      </w:r>
      <w:r w:rsidR="00707D04" w:rsidRPr="00765DD6">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brevemente el plan de trabajo y el cronograma del programa de control para los próximos cinco años.</w:t>
      </w:r>
    </w:p>
    <w:p w14:paraId="0DF57502" w14:textId="4F1E2BB5" w:rsidR="00A24657" w:rsidRPr="00765DD6" w:rsidRDefault="00A24657" w:rsidP="008D7C0E">
      <w:pPr>
        <w:spacing w:after="240" w:line="240" w:lineRule="auto"/>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Se deberá hacer referencia a la terminología definida en el  </w:t>
      </w:r>
      <w:hyperlink r:id="rId14" w:anchor="terme_code_terrestre" w:history="1">
        <w:r w:rsidRPr="00765DD6">
          <w:rPr>
            <w:rStyle w:val="Lienhypertexte"/>
            <w:rFonts w:ascii="Times New Roman" w:hAnsi="Times New Roman" w:cs="Times New Roman"/>
            <w:i/>
            <w:iCs/>
            <w:noProof w:val="0"/>
            <w:sz w:val="20"/>
            <w:szCs w:val="20"/>
            <w:lang w:val="es-ES_tradnl"/>
          </w:rPr>
          <w:t>Código Terrestre</w:t>
        </w:r>
      </w:hyperlink>
      <w:r w:rsidRPr="00765DD6">
        <w:rPr>
          <w:rFonts w:ascii="Times New Roman" w:hAnsi="Times New Roman" w:cs="Times New Roman"/>
          <w:noProof w:val="0"/>
          <w:sz w:val="20"/>
          <w:szCs w:val="20"/>
          <w:lang w:val="es-ES_tradnl"/>
        </w:rPr>
        <w:t xml:space="preserve"> y en el </w:t>
      </w:r>
      <w:hyperlink r:id="rId15" w:anchor="terme_manuel_terrestre" w:history="1">
        <w:r w:rsidRPr="00765DD6">
          <w:rPr>
            <w:rStyle w:val="Lienhypertexte"/>
            <w:rFonts w:ascii="Times New Roman" w:hAnsi="Times New Roman" w:cs="Times New Roman"/>
            <w:i/>
            <w:iCs/>
            <w:noProof w:val="0"/>
            <w:sz w:val="20"/>
            <w:szCs w:val="20"/>
            <w:lang w:val="es-ES_tradnl"/>
          </w:rPr>
          <w:t>Manual Terrestre</w:t>
        </w:r>
      </w:hyperlink>
      <w:r w:rsidRPr="00765DD6">
        <w:rPr>
          <w:rFonts w:ascii="Times New Roman" w:hAnsi="Times New Roman" w:cs="Times New Roman"/>
          <w:noProof w:val="0"/>
          <w:sz w:val="20"/>
          <w:szCs w:val="20"/>
          <w:lang w:val="es-ES_tradnl"/>
        </w:rPr>
        <w:t xml:space="preserve"> de la OIE, y utilizarla en la elaboración del expediente.</w:t>
      </w:r>
    </w:p>
    <w:p w14:paraId="1C9690B7" w14:textId="1C279E79" w:rsidR="00A24657" w:rsidRPr="00765DD6" w:rsidRDefault="00A24657" w:rsidP="008D7C0E">
      <w:pPr>
        <w:spacing w:after="240" w:line="240" w:lineRule="auto"/>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Se podrá mencionar y adjuntar en anexo la legislación nacional, los reglamentos y las directivas de la </w:t>
      </w:r>
      <w:hyperlink r:id="rId16" w:anchor="terme_autorite_veterinaire" w:history="1">
        <w:r w:rsidRPr="00765DD6">
          <w:rPr>
            <w:rStyle w:val="Lienhypertexte"/>
            <w:rFonts w:ascii="Times New Roman" w:hAnsi="Times New Roman" w:cs="Times New Roman"/>
            <w:i/>
            <w:iCs/>
            <w:noProof w:val="0"/>
            <w:sz w:val="20"/>
            <w:szCs w:val="20"/>
            <w:lang w:val="es-ES_tradnl"/>
          </w:rPr>
          <w:t>Autoridad Veterinaria</w:t>
        </w:r>
      </w:hyperlink>
      <w:r w:rsidRPr="00765DD6">
        <w:rPr>
          <w:rFonts w:ascii="Times New Roman" w:hAnsi="Times New Roman" w:cs="Times New Roman"/>
          <w:noProof w:val="0"/>
          <w:sz w:val="20"/>
          <w:szCs w:val="20"/>
          <w:lang w:val="es-ES_tradnl"/>
        </w:rPr>
        <w:t xml:space="preserve">, según proceda, en uno de los idiomas oficiales de la OIE. También se podrán facilitar enlaces web a los documentos justificativos en uno de los idiomas oficiales de la OIE, </w:t>
      </w:r>
      <w:r w:rsidR="00707D04" w:rsidRPr="00F14848">
        <w:rPr>
          <w:rFonts w:ascii="Times New Roman" w:hAnsi="Times New Roman" w:cs="Times New Roman"/>
          <w:noProof w:val="0"/>
          <w:sz w:val="20"/>
          <w:szCs w:val="20"/>
          <w:lang w:val="es-ES_tradnl"/>
        </w:rPr>
        <w:t>si existen</w:t>
      </w:r>
      <w:r w:rsidRPr="00765DD6">
        <w:rPr>
          <w:rFonts w:ascii="Times New Roman" w:hAnsi="Times New Roman" w:cs="Times New Roman"/>
          <w:noProof w:val="0"/>
          <w:sz w:val="20"/>
          <w:szCs w:val="20"/>
          <w:lang w:val="es-ES_tradnl"/>
        </w:rPr>
        <w:t>.</w:t>
      </w:r>
    </w:p>
    <w:p w14:paraId="573A7ECA" w14:textId="72FD21F3" w:rsidR="00A24657" w:rsidRPr="00765DD6" w:rsidRDefault="00A24657" w:rsidP="008D7C0E">
      <w:pPr>
        <w:spacing w:after="240" w:line="240" w:lineRule="auto"/>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Todos los anexos deberán presentarse en uno de los idiomas oficiales de la OIE.</w:t>
      </w:r>
    </w:p>
    <w:p w14:paraId="7A1F0211" w14:textId="1649A928" w:rsidR="00A24657" w:rsidRPr="00765DD6" w:rsidRDefault="00A24657" w:rsidP="008D7C0E">
      <w:pPr>
        <w:spacing w:after="240" w:line="240" w:lineRule="auto"/>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El Delegado del País Miembro que solicite la validación de un </w:t>
      </w:r>
      <w:hyperlink r:id="rId17" w:anchor="terme_programme_officiel_de_prophylaxie" w:history="1">
        <w:r w:rsidRPr="00765DD6">
          <w:rPr>
            <w:rStyle w:val="Lienhypertexte"/>
            <w:rFonts w:ascii="Times New Roman" w:hAnsi="Times New Roman" w:cs="Times New Roman"/>
            <w:i/>
            <w:iCs/>
            <w:noProof w:val="0"/>
            <w:sz w:val="20"/>
            <w:szCs w:val="20"/>
            <w:lang w:val="es-ES_tradnl"/>
          </w:rPr>
          <w:t>programa oficial de control</w:t>
        </w:r>
      </w:hyperlink>
      <w:r w:rsidRPr="00765DD6">
        <w:rPr>
          <w:rFonts w:ascii="Times New Roman" w:hAnsi="Times New Roman" w:cs="Times New Roman"/>
          <w:noProof w:val="0"/>
          <w:sz w:val="20"/>
          <w:szCs w:val="20"/>
          <w:lang w:val="es-ES_tradnl"/>
        </w:rPr>
        <w:t xml:space="preserve"> deberá presentar pruebas documentadas para demostrar que se han aplicado y supervisado debidamente las disposiciones del Artículo </w:t>
      </w:r>
      <w:hyperlink r:id="rId18" w:anchor="article_ppr.34." w:history="1">
        <w:r w:rsidRPr="00765DD6">
          <w:rPr>
            <w:rStyle w:val="Lienhypertexte"/>
            <w:rFonts w:ascii="Times New Roman" w:hAnsi="Times New Roman" w:cs="Times New Roman"/>
            <w:noProof w:val="0"/>
            <w:sz w:val="20"/>
            <w:szCs w:val="20"/>
            <w:lang w:val="es-ES_tradnl"/>
          </w:rPr>
          <w:t>8.14.11</w:t>
        </w:r>
      </w:hyperlink>
      <w:r w:rsidRPr="00765DD6">
        <w:rPr>
          <w:rFonts w:ascii="Times New Roman" w:hAnsi="Times New Roman" w:cs="Times New Roman"/>
          <w:noProof w:val="0"/>
          <w:sz w:val="20"/>
          <w:szCs w:val="20"/>
          <w:lang w:val="es-ES_tradnl"/>
        </w:rPr>
        <w:t xml:space="preserve">. Además, </w:t>
      </w:r>
      <w:r w:rsidR="00707D04" w:rsidRPr="00F14848">
        <w:rPr>
          <w:rFonts w:ascii="Times New Roman" w:hAnsi="Times New Roman" w:cs="Times New Roman"/>
          <w:noProof w:val="0"/>
          <w:sz w:val="20"/>
          <w:szCs w:val="20"/>
          <w:lang w:val="es-ES_tradnl"/>
        </w:rPr>
        <w:t xml:space="preserve">el </w:t>
      </w:r>
      <w:proofErr w:type="gramStart"/>
      <w:r w:rsidR="00707D04" w:rsidRPr="00F14848">
        <w:rPr>
          <w:rFonts w:ascii="Times New Roman" w:hAnsi="Times New Roman" w:cs="Times New Roman"/>
          <w:noProof w:val="0"/>
          <w:sz w:val="20"/>
          <w:szCs w:val="20"/>
          <w:lang w:val="es-ES_tradnl"/>
        </w:rPr>
        <w:t>Delegado</w:t>
      </w:r>
      <w:proofErr w:type="gramEnd"/>
      <w:r w:rsidR="00707D04" w:rsidRPr="00F14848">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deberá presentar el programa nacional oficial de control de la rabia tal como se detalla a continuación.</w:t>
      </w:r>
    </w:p>
    <w:p w14:paraId="5A0BD465" w14:textId="46E934E6" w:rsidR="00BA34E4" w:rsidRPr="00765DD6" w:rsidRDefault="00707D04" w:rsidP="008D7C0E">
      <w:pPr>
        <w:spacing w:after="240" w:line="240" w:lineRule="auto"/>
        <w:jc w:val="both"/>
        <w:rPr>
          <w:rFonts w:ascii="Times New Roman" w:hAnsi="Times New Roman" w:cs="Times New Roman"/>
          <w:noProof w:val="0"/>
          <w:sz w:val="20"/>
          <w:szCs w:val="20"/>
          <w:lang w:val="es-ES_tradnl"/>
        </w:rPr>
      </w:pPr>
      <w:r w:rsidRPr="00F14848">
        <w:rPr>
          <w:rFonts w:ascii="Times New Roman" w:hAnsi="Times New Roman" w:cs="Times New Roman"/>
          <w:noProof w:val="0"/>
          <w:sz w:val="20"/>
          <w:szCs w:val="20"/>
          <w:lang w:val="es-ES_tradnl"/>
        </w:rPr>
        <w:t>Se proporcionarán</w:t>
      </w:r>
      <w:r w:rsidRPr="00765DD6">
        <w:rPr>
          <w:rFonts w:ascii="Times New Roman" w:hAnsi="Times New Roman" w:cs="Times New Roman"/>
          <w:noProof w:val="0"/>
          <w:sz w:val="20"/>
          <w:szCs w:val="20"/>
          <w:lang w:val="es-ES_tradnl"/>
        </w:rPr>
        <w:t xml:space="preserve"> </w:t>
      </w:r>
      <w:r w:rsidR="00BA34E4" w:rsidRPr="00765DD6">
        <w:rPr>
          <w:rFonts w:ascii="Times New Roman" w:hAnsi="Times New Roman" w:cs="Times New Roman"/>
          <w:noProof w:val="0"/>
          <w:sz w:val="20"/>
          <w:szCs w:val="20"/>
          <w:lang w:val="es-ES_tradnl"/>
        </w:rPr>
        <w:t xml:space="preserve">mapas, figuras y </w:t>
      </w:r>
      <w:r w:rsidRPr="00F14848">
        <w:rPr>
          <w:rFonts w:ascii="Times New Roman" w:hAnsi="Times New Roman" w:cs="Times New Roman"/>
          <w:noProof w:val="0"/>
          <w:sz w:val="20"/>
          <w:szCs w:val="20"/>
          <w:lang w:val="es-ES_tradnl"/>
        </w:rPr>
        <w:t>cuadros</w:t>
      </w:r>
      <w:r w:rsidRPr="00765DD6">
        <w:rPr>
          <w:rFonts w:ascii="Times New Roman" w:hAnsi="Times New Roman" w:cs="Times New Roman"/>
          <w:noProof w:val="0"/>
          <w:sz w:val="20"/>
          <w:szCs w:val="20"/>
          <w:lang w:val="es-ES_tradnl"/>
        </w:rPr>
        <w:t xml:space="preserve"> </w:t>
      </w:r>
      <w:r w:rsidR="00BA34E4" w:rsidRPr="00765DD6">
        <w:rPr>
          <w:rFonts w:ascii="Times New Roman" w:hAnsi="Times New Roman" w:cs="Times New Roman"/>
          <w:noProof w:val="0"/>
          <w:sz w:val="20"/>
          <w:szCs w:val="20"/>
          <w:lang w:val="es-ES_tradnl"/>
        </w:rPr>
        <w:t>siempre que sea posible.</w:t>
      </w:r>
    </w:p>
    <w:p w14:paraId="129F3B97" w14:textId="77777777" w:rsidR="00A24657" w:rsidRPr="00765DD6" w:rsidRDefault="00A24657" w:rsidP="008D7C0E">
      <w:pPr>
        <w:numPr>
          <w:ilvl w:val="0"/>
          <w:numId w:val="25"/>
        </w:numPr>
        <w:tabs>
          <w:tab w:val="clear" w:pos="643"/>
        </w:tabs>
        <w:spacing w:after="240" w:line="240" w:lineRule="auto"/>
        <w:ind w:left="426" w:hanging="426"/>
        <w:jc w:val="both"/>
        <w:rPr>
          <w:rFonts w:ascii="Times New Roman" w:hAnsi="Times New Roman" w:cs="Times New Roman"/>
          <w:noProof w:val="0"/>
          <w:sz w:val="20"/>
          <w:szCs w:val="20"/>
          <w:u w:val="single"/>
          <w:lang w:val="es-ES_tradnl"/>
        </w:rPr>
      </w:pPr>
      <w:bookmarkStart w:id="0" w:name="_Hlk20922396"/>
      <w:r w:rsidRPr="00765DD6">
        <w:rPr>
          <w:rFonts w:ascii="Times New Roman" w:hAnsi="Times New Roman" w:cs="Times New Roman"/>
          <w:noProof w:val="0"/>
          <w:sz w:val="20"/>
          <w:szCs w:val="20"/>
          <w:u w:val="single"/>
          <w:lang w:val="es-ES_tradnl"/>
        </w:rPr>
        <w:t>Introducción</w:t>
      </w:r>
    </w:p>
    <w:p w14:paraId="01BDDB9D" w14:textId="7B9F401B" w:rsidR="00A24657" w:rsidRPr="00765DD6" w:rsidRDefault="00707D04" w:rsidP="008D7C0E">
      <w:pPr>
        <w:numPr>
          <w:ilvl w:val="1"/>
          <w:numId w:val="25"/>
        </w:numPr>
        <w:tabs>
          <w:tab w:val="clear" w:pos="992"/>
        </w:tabs>
        <w:spacing w:after="240" w:line="240" w:lineRule="auto"/>
        <w:ind w:left="851" w:hanging="425"/>
        <w:jc w:val="both"/>
        <w:rPr>
          <w:rFonts w:ascii="Times New Roman" w:hAnsi="Times New Roman" w:cs="Times New Roman"/>
          <w:noProof w:val="0"/>
          <w:sz w:val="20"/>
          <w:szCs w:val="20"/>
          <w:lang w:val="es-ES_tradnl"/>
        </w:rPr>
      </w:pPr>
      <w:r w:rsidRPr="00F14848">
        <w:rPr>
          <w:rFonts w:ascii="Times New Roman" w:hAnsi="Times New Roman" w:cs="Times New Roman"/>
          <w:noProof w:val="0"/>
          <w:sz w:val="20"/>
          <w:szCs w:val="20"/>
          <w:lang w:val="es-ES_tradnl"/>
        </w:rPr>
        <w:t>Datos demográficos</w:t>
      </w:r>
      <w:r w:rsidR="00937C79" w:rsidRPr="00765DD6">
        <w:rPr>
          <w:rFonts w:ascii="Times New Roman" w:hAnsi="Times New Roman" w:cs="Times New Roman"/>
          <w:noProof w:val="0"/>
          <w:sz w:val="20"/>
          <w:szCs w:val="20"/>
          <w:lang w:val="es-ES_tradnl"/>
        </w:rPr>
        <w:t>. Proporcione una descripción general de la distribución de la población, el censo, las características socioeconómicas y culturales y el desarrollo rural y urbano del país que sea pertinente para comprender la propagación del virus de la rabia en los perros. Proporcione mapas que identifiquen las características mencionadas. Especifique si la solicitud incluye algún territorio no contiguo.</w:t>
      </w:r>
    </w:p>
    <w:p w14:paraId="47210CF6" w14:textId="2FA231F3" w:rsidR="00A24657" w:rsidRPr="00765DD6" w:rsidRDefault="00D107E2" w:rsidP="008D7C0E">
      <w:pPr>
        <w:numPr>
          <w:ilvl w:val="1"/>
          <w:numId w:val="25"/>
        </w:numPr>
        <w:tabs>
          <w:tab w:val="clear" w:pos="992"/>
        </w:tabs>
        <w:spacing w:after="240" w:line="240" w:lineRule="auto"/>
        <w:ind w:left="851" w:hanging="425"/>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Datos sobre la población canina. Describa la composición de la población canina del país y un desglose por </w:t>
      </w:r>
      <w:hyperlink r:id="rId19" w:anchor="terme_zone_region" w:history="1">
        <w:r w:rsidRPr="00765DD6">
          <w:rPr>
            <w:rStyle w:val="Lienhypertexte"/>
            <w:rFonts w:ascii="Times New Roman" w:hAnsi="Times New Roman" w:cs="Times New Roman"/>
            <w:i/>
            <w:iCs/>
            <w:noProof w:val="0"/>
            <w:sz w:val="20"/>
            <w:szCs w:val="20"/>
            <w:lang w:val="es-ES_tradnl"/>
          </w:rPr>
          <w:t>zonas</w:t>
        </w:r>
      </w:hyperlink>
      <w:r w:rsidR="00D608CF" w:rsidRPr="00F14848">
        <w:rPr>
          <w:rStyle w:val="Lienhypertexte"/>
          <w:rFonts w:ascii="Times New Roman" w:hAnsi="Times New Roman" w:cs="Times New Roman"/>
          <w:i/>
          <w:iCs/>
          <w:noProof w:val="0"/>
          <w:sz w:val="20"/>
          <w:szCs w:val="20"/>
          <w:lang w:val="es-ES_tradnl"/>
        </w:rPr>
        <w:t>,</w:t>
      </w:r>
      <w:r w:rsidRPr="00765DD6">
        <w:rPr>
          <w:rFonts w:ascii="Times New Roman" w:hAnsi="Times New Roman" w:cs="Times New Roman"/>
          <w:noProof w:val="0"/>
          <w:sz w:val="20"/>
          <w:szCs w:val="20"/>
          <w:lang w:val="es-ES_tradnl"/>
        </w:rPr>
        <w:t xml:space="preserve"> si procede. En particular, proporcione una estimación del tamaño de la población canina, incluidos los perros vagabundos, de conformidad con el Capítulo 7.7</w:t>
      </w:r>
      <w:r w:rsidR="0025190D">
        <w:rPr>
          <w:rFonts w:ascii="Times New Roman" w:hAnsi="Times New Roman" w:cs="Times New Roman"/>
          <w:noProof w:val="0"/>
          <w:sz w:val="20"/>
          <w:szCs w:val="20"/>
          <w:lang w:val="es-ES_tradnl"/>
        </w:rPr>
        <w:t>.</w:t>
      </w:r>
      <w:r w:rsidRPr="00765DD6">
        <w:rPr>
          <w:rFonts w:ascii="Times New Roman" w:hAnsi="Times New Roman" w:cs="Times New Roman"/>
          <w:noProof w:val="0"/>
          <w:sz w:val="20"/>
          <w:szCs w:val="20"/>
          <w:lang w:val="es-ES_tradnl"/>
        </w:rPr>
        <w:t xml:space="preserve">, y la proporción entre humanos y perros, la distribución de los perros (rural/urbana) y la ecología canina. Describa la metodología utilizada para la estimación (por ejemplo, registros de perros, estimaciones de población y encuestas sobre perros, propietarios, refugios para perros, etc.); </w:t>
      </w:r>
    </w:p>
    <w:bookmarkEnd w:id="0"/>
    <w:p w14:paraId="5EBDA509" w14:textId="694A06C2" w:rsidR="00937C79" w:rsidRPr="00765DD6" w:rsidRDefault="00937C79" w:rsidP="00937C79">
      <w:pPr>
        <w:numPr>
          <w:ilvl w:val="1"/>
          <w:numId w:val="25"/>
        </w:numPr>
        <w:tabs>
          <w:tab w:val="clear" w:pos="992"/>
        </w:tabs>
        <w:spacing w:after="240" w:line="240" w:lineRule="auto"/>
        <w:ind w:left="851" w:hanging="425"/>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Si el plan validado se aplica por etapas a zonas específicas del país, </w:t>
      </w:r>
      <w:r w:rsidR="00791926">
        <w:rPr>
          <w:rFonts w:ascii="Times New Roman" w:hAnsi="Times New Roman" w:cs="Times New Roman"/>
          <w:noProof w:val="0"/>
          <w:sz w:val="20"/>
          <w:szCs w:val="20"/>
          <w:lang w:val="es-ES_tradnl"/>
        </w:rPr>
        <w:t xml:space="preserve">deberán definirse claramente </w:t>
      </w:r>
      <w:r w:rsidRPr="00765DD6">
        <w:rPr>
          <w:rFonts w:ascii="Times New Roman" w:hAnsi="Times New Roman" w:cs="Times New Roman"/>
          <w:noProof w:val="0"/>
          <w:sz w:val="20"/>
          <w:szCs w:val="20"/>
          <w:lang w:val="es-ES_tradnl"/>
        </w:rPr>
        <w:t xml:space="preserve">los límites de esas </w:t>
      </w:r>
      <w:hyperlink r:id="rId20" w:anchor="terme_zone_region" w:history="1">
        <w:r w:rsidRPr="00765DD6">
          <w:rPr>
            <w:rStyle w:val="Lienhypertexte"/>
            <w:rFonts w:ascii="Times New Roman" w:hAnsi="Times New Roman" w:cs="Times New Roman"/>
            <w:i/>
            <w:iCs/>
            <w:noProof w:val="0"/>
            <w:sz w:val="20"/>
            <w:szCs w:val="20"/>
            <w:lang w:val="es-ES_tradnl"/>
          </w:rPr>
          <w:t>zonas</w:t>
        </w:r>
      </w:hyperlink>
      <w:r w:rsidRPr="00765DD6">
        <w:rPr>
          <w:rFonts w:ascii="Times New Roman" w:hAnsi="Times New Roman" w:cs="Times New Roman"/>
          <w:noProof w:val="0"/>
          <w:sz w:val="20"/>
          <w:szCs w:val="20"/>
          <w:lang w:val="es-ES_tradnl"/>
        </w:rPr>
        <w:t xml:space="preserve">. Proporcione un mapa con la descripción de los límites geográficos de las </w:t>
      </w:r>
      <w:hyperlink r:id="rId21" w:anchor="terme_zone_region" w:history="1">
        <w:r w:rsidR="00D608CF" w:rsidRPr="00765DD6">
          <w:rPr>
            <w:rStyle w:val="Lienhypertexte"/>
            <w:rFonts w:ascii="Times New Roman" w:hAnsi="Times New Roman" w:cs="Times New Roman"/>
            <w:i/>
            <w:iCs/>
            <w:noProof w:val="0"/>
            <w:sz w:val="20"/>
            <w:szCs w:val="20"/>
            <w:lang w:val="es-ES_tradnl"/>
          </w:rPr>
          <w:t>zon</w:t>
        </w:r>
        <w:r w:rsidR="00D608CF" w:rsidRPr="00F14848">
          <w:rPr>
            <w:rStyle w:val="Lienhypertexte"/>
            <w:rFonts w:ascii="Times New Roman" w:hAnsi="Times New Roman" w:cs="Times New Roman"/>
            <w:i/>
            <w:iCs/>
            <w:noProof w:val="0"/>
            <w:sz w:val="20"/>
            <w:szCs w:val="20"/>
            <w:lang w:val="es-ES_tradnl"/>
          </w:rPr>
          <w:t>a</w:t>
        </w:r>
        <w:r w:rsidR="00D608CF" w:rsidRPr="00765DD6">
          <w:rPr>
            <w:rStyle w:val="Lienhypertexte"/>
            <w:rFonts w:ascii="Times New Roman" w:hAnsi="Times New Roman" w:cs="Times New Roman"/>
            <w:i/>
            <w:iCs/>
            <w:noProof w:val="0"/>
            <w:sz w:val="20"/>
            <w:szCs w:val="20"/>
            <w:lang w:val="es-ES_tradnl"/>
          </w:rPr>
          <w:t>s</w:t>
        </w:r>
      </w:hyperlink>
      <w:r w:rsidRPr="00765DD6">
        <w:rPr>
          <w:rFonts w:ascii="Times New Roman" w:hAnsi="Times New Roman" w:cs="Times New Roman"/>
          <w:noProof w:val="0"/>
          <w:sz w:val="20"/>
          <w:szCs w:val="20"/>
          <w:lang w:val="es-ES_tradnl"/>
        </w:rPr>
        <w:t>.</w:t>
      </w:r>
    </w:p>
    <w:p w14:paraId="7F98FB61" w14:textId="77777777" w:rsidR="00EF5981" w:rsidRDefault="00EF5981">
      <w:pPr>
        <w:rPr>
          <w:rFonts w:ascii="Times New Roman" w:hAnsi="Times New Roman" w:cs="Times New Roman"/>
          <w:noProof w:val="0"/>
          <w:sz w:val="20"/>
          <w:szCs w:val="20"/>
          <w:u w:val="single"/>
          <w:lang w:val="es-ES_tradnl"/>
        </w:rPr>
      </w:pPr>
      <w:r>
        <w:rPr>
          <w:rFonts w:ascii="Times New Roman" w:hAnsi="Times New Roman" w:cs="Times New Roman"/>
          <w:noProof w:val="0"/>
          <w:sz w:val="20"/>
          <w:szCs w:val="20"/>
          <w:u w:val="single"/>
          <w:lang w:val="es-ES_tradnl"/>
        </w:rPr>
        <w:br w:type="page"/>
      </w:r>
    </w:p>
    <w:p w14:paraId="70EFBFE5" w14:textId="1D3E719B" w:rsidR="00962039" w:rsidRPr="00765DD6" w:rsidRDefault="00755D9D" w:rsidP="008D7C0E">
      <w:pPr>
        <w:pStyle w:val="Paragraphedeliste"/>
        <w:numPr>
          <w:ilvl w:val="0"/>
          <w:numId w:val="25"/>
        </w:numPr>
        <w:spacing w:after="240" w:line="240" w:lineRule="auto"/>
        <w:ind w:left="426" w:hanging="426"/>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u w:val="single"/>
          <w:lang w:val="es-ES_tradnl"/>
        </w:rPr>
        <w:lastRenderedPageBreak/>
        <w:t>Gobernanza del programa nacional de control de la rabia transmitida por los perros</w:t>
      </w:r>
    </w:p>
    <w:p w14:paraId="6B719C4F" w14:textId="644EAE30" w:rsidR="00A24657" w:rsidRPr="00F14848" w:rsidRDefault="009B7345" w:rsidP="008D7C0E">
      <w:pPr>
        <w:pStyle w:val="Paragraphedeliste"/>
        <w:numPr>
          <w:ilvl w:val="0"/>
          <w:numId w:val="38"/>
        </w:numPr>
        <w:spacing w:after="240" w:line="240" w:lineRule="auto"/>
        <w:ind w:left="851" w:hanging="425"/>
        <w:contextualSpacing w:val="0"/>
        <w:jc w:val="both"/>
        <w:rPr>
          <w:rFonts w:ascii="Times New Roman" w:hAnsi="Times New Roman" w:cs="Times New Roman"/>
          <w:noProof w:val="0"/>
          <w:sz w:val="20"/>
          <w:szCs w:val="20"/>
          <w:lang w:val="es-ES_tradnl"/>
        </w:rPr>
      </w:pPr>
      <w:r w:rsidRPr="00F14848">
        <w:rPr>
          <w:rFonts w:ascii="Times New Roman" w:hAnsi="Times New Roman" w:cs="Times New Roman"/>
          <w:noProof w:val="0"/>
          <w:sz w:val="20"/>
          <w:szCs w:val="20"/>
          <w:lang w:val="es-ES_tradnl"/>
        </w:rPr>
        <w:t xml:space="preserve">Autoridades Competentes </w:t>
      </w:r>
    </w:p>
    <w:p w14:paraId="2AA94BD7" w14:textId="397D43E6" w:rsidR="009B7345" w:rsidRPr="00F14848" w:rsidRDefault="009B7345" w:rsidP="009B7345">
      <w:pPr>
        <w:pStyle w:val="Paragraphedeliste"/>
        <w:spacing w:after="240" w:line="240" w:lineRule="auto"/>
        <w:ind w:left="851"/>
        <w:contextualSpacing w:val="0"/>
        <w:jc w:val="both"/>
        <w:rPr>
          <w:rFonts w:ascii="Times New Roman" w:hAnsi="Times New Roman" w:cs="Times New Roman"/>
          <w:noProof w:val="0"/>
          <w:sz w:val="20"/>
          <w:szCs w:val="20"/>
          <w:lang w:val="es-ES_tradnl"/>
        </w:rPr>
      </w:pPr>
      <w:r w:rsidRPr="00F14848">
        <w:rPr>
          <w:rFonts w:ascii="Times New Roman" w:hAnsi="Times New Roman" w:cs="Times New Roman"/>
          <w:noProof w:val="0"/>
          <w:sz w:val="20"/>
          <w:szCs w:val="20"/>
          <w:lang w:val="es-ES_tradnl"/>
        </w:rPr>
        <w:t xml:space="preserve">Indique todas las Autoridades Competentes que participan en la supervisión, el control, la aplicación de la </w:t>
      </w:r>
      <w:r w:rsidR="00D608CF" w:rsidRPr="00F14848">
        <w:rPr>
          <w:rFonts w:ascii="Times New Roman" w:hAnsi="Times New Roman" w:cs="Times New Roman"/>
          <w:noProof w:val="0"/>
          <w:sz w:val="20"/>
          <w:szCs w:val="20"/>
          <w:lang w:val="es-ES_tradnl"/>
        </w:rPr>
        <w:t xml:space="preserve">reglamentación </w:t>
      </w:r>
      <w:r w:rsidRPr="00F14848">
        <w:rPr>
          <w:rFonts w:ascii="Times New Roman" w:hAnsi="Times New Roman" w:cs="Times New Roman"/>
          <w:noProof w:val="0"/>
          <w:sz w:val="20"/>
          <w:szCs w:val="20"/>
          <w:lang w:val="es-ES_tradnl"/>
        </w:rPr>
        <w:t xml:space="preserve">y el seguimiento de las actividades relacionadas con la rabia. </w:t>
      </w:r>
      <w:r w:rsidRPr="00765DD6">
        <w:rPr>
          <w:rFonts w:ascii="Times New Roman" w:hAnsi="Times New Roman" w:cs="Times New Roman"/>
          <w:noProof w:val="0"/>
          <w:sz w:val="20"/>
          <w:szCs w:val="20"/>
          <w:lang w:val="es-ES_tradnl"/>
        </w:rPr>
        <w:t xml:space="preserve">Describa las funciones y responsabilidades en la gestión del programa de control de la rabia transmitida por los perros, así como el papel de los </w:t>
      </w:r>
      <w:r w:rsidRPr="00F14848">
        <w:rPr>
          <w:rStyle w:val="Lienhypertexte"/>
          <w:rFonts w:ascii="Times New Roman" w:hAnsi="Times New Roman" w:cs="Times New Roman"/>
          <w:i/>
          <w:iCs/>
          <w:noProof w:val="0"/>
          <w:sz w:val="20"/>
          <w:szCs w:val="20"/>
          <w:lang w:val="es-ES_tradnl"/>
        </w:rPr>
        <w:t>Servicios Veterinarios</w:t>
      </w:r>
      <w:r w:rsidRPr="00F14848">
        <w:rPr>
          <w:rFonts w:ascii="Times New Roman" w:hAnsi="Times New Roman" w:cs="Times New Roman"/>
          <w:noProof w:val="0"/>
          <w:sz w:val="20"/>
          <w:szCs w:val="20"/>
          <w:lang w:val="es-ES_tradnl"/>
        </w:rPr>
        <w:t>,</w:t>
      </w:r>
      <w:r w:rsidRPr="00765DD6">
        <w:rPr>
          <w:rFonts w:ascii="Times New Roman" w:hAnsi="Times New Roman" w:cs="Times New Roman"/>
          <w:noProof w:val="0"/>
          <w:sz w:val="20"/>
          <w:szCs w:val="20"/>
          <w:lang w:val="es-ES_tradnl"/>
        </w:rPr>
        <w:t xml:space="preserve"> las autoridades de salud pública y otras Autoridades Competentes, como los municipios y los organismos encargados de la protección de los animales </w:t>
      </w:r>
      <w:r w:rsidRPr="00765DD6">
        <w:rPr>
          <w:rFonts w:ascii="Times New Roman" w:hAnsi="Times New Roman" w:cs="Times New Roman"/>
          <w:i/>
          <w:iCs/>
          <w:noProof w:val="0"/>
          <w:sz w:val="20"/>
          <w:szCs w:val="20"/>
          <w:lang w:val="es-ES_tradnl"/>
        </w:rPr>
        <w:t>salvajes</w:t>
      </w:r>
      <w:r w:rsidRPr="00765DD6">
        <w:rPr>
          <w:rFonts w:ascii="Times New Roman" w:hAnsi="Times New Roman" w:cs="Times New Roman"/>
          <w:noProof w:val="0"/>
          <w:sz w:val="20"/>
          <w:szCs w:val="20"/>
          <w:lang w:val="es-ES_tradnl"/>
        </w:rPr>
        <w:t xml:space="preserve"> y </w:t>
      </w:r>
      <w:r w:rsidRPr="00765DD6">
        <w:rPr>
          <w:rFonts w:ascii="Times New Roman" w:hAnsi="Times New Roman" w:cs="Times New Roman"/>
          <w:i/>
          <w:iCs/>
          <w:noProof w:val="0"/>
          <w:sz w:val="20"/>
          <w:szCs w:val="20"/>
          <w:lang w:val="es-ES_tradnl"/>
        </w:rPr>
        <w:t>asilvestrados</w:t>
      </w:r>
      <w:r w:rsidRPr="00765DD6">
        <w:rPr>
          <w:rFonts w:ascii="Times New Roman" w:hAnsi="Times New Roman" w:cs="Times New Roman"/>
          <w:noProof w:val="0"/>
          <w:sz w:val="20"/>
          <w:szCs w:val="20"/>
          <w:lang w:val="es-ES_tradnl"/>
        </w:rPr>
        <w:t>, otras instituciones como las organizaciones no gubernamentales, los clubes y criadores de perros, los propietarios de perros y otros grupos pertinentes para el control de la rabia.</w:t>
      </w:r>
    </w:p>
    <w:p w14:paraId="4A8A130E" w14:textId="15A2ADF1" w:rsidR="009B7345" w:rsidRPr="00F14848" w:rsidRDefault="009B7345" w:rsidP="009B7345">
      <w:pPr>
        <w:pStyle w:val="Paragraphedeliste"/>
        <w:numPr>
          <w:ilvl w:val="0"/>
          <w:numId w:val="38"/>
        </w:numPr>
        <w:spacing w:after="240" w:line="240" w:lineRule="auto"/>
        <w:ind w:left="851" w:hanging="425"/>
        <w:contextualSpacing w:val="0"/>
        <w:jc w:val="both"/>
        <w:rPr>
          <w:rFonts w:ascii="Times New Roman" w:hAnsi="Times New Roman" w:cs="Times New Roman"/>
          <w:noProof w:val="0"/>
          <w:sz w:val="20"/>
          <w:szCs w:val="20"/>
          <w:lang w:val="es-ES_tradnl"/>
        </w:rPr>
      </w:pPr>
      <w:r w:rsidRPr="00F14848">
        <w:rPr>
          <w:rFonts w:ascii="Times New Roman" w:hAnsi="Times New Roman" w:cs="Times New Roman"/>
          <w:noProof w:val="0"/>
          <w:sz w:val="20"/>
          <w:szCs w:val="20"/>
          <w:lang w:val="es-ES_tradnl"/>
        </w:rPr>
        <w:t>Autoridad Veterinaria</w:t>
      </w:r>
    </w:p>
    <w:p w14:paraId="3EE4D8C0" w14:textId="51D545D3" w:rsidR="00A24657" w:rsidRPr="00765DD6" w:rsidRDefault="00A24657" w:rsidP="008D7C0E">
      <w:pPr>
        <w:numPr>
          <w:ilvl w:val="1"/>
          <w:numId w:val="38"/>
        </w:numPr>
        <w:spacing w:after="240" w:line="240" w:lineRule="auto"/>
        <w:ind w:left="1417" w:hanging="425"/>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Indique en qué medida la </w:t>
      </w:r>
      <w:r w:rsidRPr="00765DD6">
        <w:rPr>
          <w:rFonts w:ascii="Times New Roman" w:hAnsi="Times New Roman" w:cs="Times New Roman"/>
          <w:i/>
          <w:iCs/>
          <w:noProof w:val="0"/>
          <w:sz w:val="20"/>
          <w:szCs w:val="20"/>
          <w:lang w:val="es-ES_tradnl"/>
        </w:rPr>
        <w:t>Autoridad Veterinaria</w:t>
      </w:r>
      <w:r w:rsidRPr="00765DD6">
        <w:rPr>
          <w:rFonts w:ascii="Times New Roman" w:hAnsi="Times New Roman" w:cs="Times New Roman"/>
          <w:noProof w:val="0"/>
          <w:sz w:val="20"/>
          <w:szCs w:val="20"/>
          <w:lang w:val="es-ES_tradnl"/>
        </w:rPr>
        <w:t xml:space="preserve"> del país cumple con lo dispuesto en los Capítulos </w:t>
      </w:r>
      <w:hyperlink r:id="rId22" w:anchor="chapitre_notification" w:history="1">
        <w:r w:rsidRPr="00765DD6">
          <w:rPr>
            <w:rStyle w:val="Lienhypertexte"/>
            <w:rFonts w:ascii="Times New Roman" w:hAnsi="Times New Roman" w:cs="Times New Roman"/>
            <w:noProof w:val="0"/>
            <w:sz w:val="20"/>
            <w:szCs w:val="20"/>
            <w:lang w:val="es-ES_tradnl"/>
          </w:rPr>
          <w:t>1.1</w:t>
        </w:r>
      </w:hyperlink>
      <w:r w:rsidR="00402FFD">
        <w:rPr>
          <w:rStyle w:val="Lienhypertexte"/>
          <w:rFonts w:ascii="Times New Roman" w:hAnsi="Times New Roman" w:cs="Times New Roman"/>
          <w:noProof w:val="0"/>
          <w:sz w:val="20"/>
          <w:szCs w:val="20"/>
          <w:lang w:val="es-ES_tradnl"/>
        </w:rPr>
        <w:t>.</w:t>
      </w:r>
      <w:r w:rsidRPr="00765DD6">
        <w:rPr>
          <w:rFonts w:ascii="Times New Roman" w:hAnsi="Times New Roman" w:cs="Times New Roman"/>
          <w:noProof w:val="0"/>
          <w:sz w:val="20"/>
          <w:szCs w:val="20"/>
          <w:lang w:val="es-ES_tradnl"/>
        </w:rPr>
        <w:t xml:space="preserve">, </w:t>
      </w:r>
      <w:hyperlink r:id="rId23" w:anchor="chapitre_vet_serv" w:history="1">
        <w:r w:rsidRPr="00765DD6">
          <w:rPr>
            <w:rStyle w:val="Lienhypertexte"/>
            <w:rFonts w:ascii="Times New Roman" w:hAnsi="Times New Roman" w:cs="Times New Roman"/>
            <w:noProof w:val="0"/>
            <w:sz w:val="20"/>
            <w:szCs w:val="20"/>
            <w:lang w:val="es-ES_tradnl"/>
          </w:rPr>
          <w:t>3.1</w:t>
        </w:r>
      </w:hyperlink>
      <w:r w:rsidR="00402FFD">
        <w:rPr>
          <w:rStyle w:val="Lienhypertexte"/>
          <w:rFonts w:ascii="Times New Roman" w:hAnsi="Times New Roman" w:cs="Times New Roman"/>
          <w:noProof w:val="0"/>
          <w:sz w:val="20"/>
          <w:szCs w:val="20"/>
          <w:lang w:val="es-ES_tradnl"/>
        </w:rPr>
        <w:t>.</w:t>
      </w:r>
      <w:r w:rsidRPr="00765DD6">
        <w:rPr>
          <w:rFonts w:ascii="Times New Roman" w:hAnsi="Times New Roman" w:cs="Times New Roman"/>
          <w:noProof w:val="0"/>
          <w:sz w:val="20"/>
          <w:szCs w:val="20"/>
          <w:lang w:val="es-ES_tradnl"/>
        </w:rPr>
        <w:t xml:space="preserve"> y </w:t>
      </w:r>
      <w:hyperlink r:id="rId24" w:anchor="chapitre_eval_vet_serv" w:history="1">
        <w:r w:rsidRPr="00765DD6">
          <w:rPr>
            <w:rStyle w:val="Lienhypertexte"/>
            <w:rFonts w:ascii="Times New Roman" w:hAnsi="Times New Roman" w:cs="Times New Roman"/>
            <w:noProof w:val="0"/>
            <w:sz w:val="20"/>
            <w:szCs w:val="20"/>
            <w:lang w:val="es-ES_tradnl"/>
          </w:rPr>
          <w:t>3.2</w:t>
        </w:r>
      </w:hyperlink>
      <w:r w:rsidR="00402FFD">
        <w:rPr>
          <w:rStyle w:val="Lienhypertexte"/>
          <w:rFonts w:ascii="Times New Roman" w:hAnsi="Times New Roman" w:cs="Times New Roman"/>
          <w:noProof w:val="0"/>
          <w:sz w:val="20"/>
          <w:szCs w:val="20"/>
          <w:lang w:val="es-ES_tradnl"/>
        </w:rPr>
        <w:t>.</w:t>
      </w:r>
      <w:r w:rsidRPr="00765DD6">
        <w:rPr>
          <w:rFonts w:ascii="Times New Roman" w:hAnsi="Times New Roman" w:cs="Times New Roman"/>
          <w:noProof w:val="0"/>
          <w:sz w:val="20"/>
          <w:szCs w:val="20"/>
          <w:lang w:val="es-ES_tradnl"/>
        </w:rPr>
        <w:t xml:space="preserve"> del </w:t>
      </w:r>
      <w:hyperlink r:id="rId25" w:anchor="terme_code_terrestre" w:history="1">
        <w:r w:rsidRPr="00765DD6">
          <w:rPr>
            <w:rStyle w:val="Lienhypertexte"/>
            <w:rFonts w:ascii="Times New Roman" w:hAnsi="Times New Roman" w:cs="Times New Roman"/>
            <w:i/>
            <w:iCs/>
            <w:noProof w:val="0"/>
            <w:sz w:val="20"/>
            <w:szCs w:val="20"/>
            <w:lang w:val="es-ES_tradnl"/>
          </w:rPr>
          <w:t>Código Terrestre</w:t>
        </w:r>
      </w:hyperlink>
      <w:r w:rsidRPr="00765DD6">
        <w:rPr>
          <w:rFonts w:ascii="Times New Roman" w:hAnsi="Times New Roman" w:cs="Times New Roman"/>
          <w:noProof w:val="0"/>
          <w:sz w:val="20"/>
          <w:szCs w:val="20"/>
          <w:lang w:val="es-ES_tradnl"/>
        </w:rPr>
        <w:t xml:space="preserve">. Describa cómo los </w:t>
      </w:r>
      <w:hyperlink r:id="rId26" w:anchor="terme_services_veterinaires" w:history="1">
        <w:r w:rsidRPr="00765DD6">
          <w:rPr>
            <w:rStyle w:val="Lienhypertexte"/>
            <w:rFonts w:ascii="Times New Roman" w:hAnsi="Times New Roman" w:cs="Times New Roman"/>
            <w:i/>
            <w:iCs/>
            <w:noProof w:val="0"/>
            <w:sz w:val="20"/>
            <w:szCs w:val="20"/>
            <w:lang w:val="es-ES_tradnl"/>
          </w:rPr>
          <w:t>Servicios Veterinarios</w:t>
        </w:r>
      </w:hyperlink>
      <w:r w:rsidRPr="00765DD6">
        <w:rPr>
          <w:rFonts w:ascii="Times New Roman" w:hAnsi="Times New Roman" w:cs="Times New Roman"/>
          <w:noProof w:val="0"/>
          <w:sz w:val="20"/>
          <w:szCs w:val="20"/>
          <w:lang w:val="es-ES_tradnl"/>
        </w:rPr>
        <w:t xml:space="preserve"> supervisan, controlan, hacen cumplir y siguen las actividades relacionadas con la rabia. </w:t>
      </w:r>
    </w:p>
    <w:p w14:paraId="6C5C1052" w14:textId="1CF7B2CC" w:rsidR="00A24657" w:rsidRPr="00765DD6" w:rsidRDefault="00A24657" w:rsidP="008D7C0E">
      <w:pPr>
        <w:numPr>
          <w:ilvl w:val="1"/>
          <w:numId w:val="38"/>
        </w:numPr>
        <w:spacing w:after="240" w:line="240" w:lineRule="auto"/>
        <w:ind w:left="1417" w:hanging="425"/>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Proporcione información sobre las evaluaciones PVS de la OIE realizadas en el país y las etapas de seguimiento en el marco del Proceso PVS, destaque los resultados pertinentes para el control de la rabia transmitida por los perros.</w:t>
      </w:r>
    </w:p>
    <w:p w14:paraId="051EEF2F" w14:textId="6592F115" w:rsidR="00962039" w:rsidRPr="00765DD6" w:rsidRDefault="00962039" w:rsidP="008D7C0E">
      <w:pPr>
        <w:pStyle w:val="Paragraphedeliste"/>
        <w:numPr>
          <w:ilvl w:val="0"/>
          <w:numId w:val="38"/>
        </w:numPr>
        <w:spacing w:after="240" w:line="240" w:lineRule="auto"/>
        <w:ind w:left="851" w:hanging="425"/>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Sistema de salud pública</w:t>
      </w:r>
    </w:p>
    <w:p w14:paraId="0ECA8783" w14:textId="3DA09C4A" w:rsidR="00962039" w:rsidRPr="00765DD6" w:rsidRDefault="00616C61" w:rsidP="008D7C0E">
      <w:pPr>
        <w:numPr>
          <w:ilvl w:val="1"/>
          <w:numId w:val="38"/>
        </w:numPr>
        <w:spacing w:after="240" w:line="240" w:lineRule="auto"/>
        <w:ind w:left="1417" w:hanging="425"/>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Describa el sistema y los servicios de salud relacionados con la prevención de la rabia en el ser humano y sus vínculos con los </w:t>
      </w:r>
      <w:r w:rsidRPr="00765DD6">
        <w:rPr>
          <w:rFonts w:ascii="Times New Roman" w:hAnsi="Times New Roman" w:cs="Times New Roman"/>
          <w:i/>
          <w:iCs/>
          <w:noProof w:val="0"/>
          <w:sz w:val="20"/>
          <w:szCs w:val="20"/>
          <w:lang w:val="es-ES_tradnl"/>
        </w:rPr>
        <w:t>Servicios Veterinarios</w:t>
      </w:r>
      <w:r w:rsidRPr="00765DD6">
        <w:rPr>
          <w:rFonts w:ascii="Times New Roman" w:hAnsi="Times New Roman" w:cs="Times New Roman"/>
          <w:noProof w:val="0"/>
          <w:sz w:val="20"/>
          <w:szCs w:val="20"/>
          <w:lang w:val="es-ES_tradnl"/>
        </w:rPr>
        <w:t>.</w:t>
      </w:r>
    </w:p>
    <w:p w14:paraId="645B0FDF" w14:textId="5B76D130" w:rsidR="00135AC9" w:rsidRPr="00765DD6" w:rsidRDefault="009B7345" w:rsidP="008D7C0E">
      <w:pPr>
        <w:numPr>
          <w:ilvl w:val="1"/>
          <w:numId w:val="38"/>
        </w:numPr>
        <w:spacing w:after="240" w:line="240" w:lineRule="auto"/>
        <w:ind w:left="1417" w:hanging="425"/>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Describa la forma en que las autoridades de salud </w:t>
      </w:r>
      <w:hyperlink r:id="rId27" w:anchor="terme_services_veterinaires" w:history="1">
        <w:r w:rsidRPr="00765DD6">
          <w:rPr>
            <w:rFonts w:ascii="Times New Roman" w:hAnsi="Times New Roman" w:cs="Times New Roman"/>
            <w:noProof w:val="0"/>
            <w:sz w:val="20"/>
            <w:szCs w:val="20"/>
            <w:lang w:val="es-ES_tradnl"/>
          </w:rPr>
          <w:t>pública</w:t>
        </w:r>
      </w:hyperlink>
      <w:r w:rsidRPr="00765DD6">
        <w:rPr>
          <w:rFonts w:ascii="Times New Roman" w:hAnsi="Times New Roman" w:cs="Times New Roman"/>
          <w:noProof w:val="0"/>
          <w:sz w:val="20"/>
          <w:szCs w:val="20"/>
          <w:lang w:val="es-ES_tradnl"/>
        </w:rPr>
        <w:t xml:space="preserve"> supervisan, controlan, hacen cumplir y vigilan las actividades relacionadas con la rabia.</w:t>
      </w:r>
    </w:p>
    <w:p w14:paraId="1C5CF227" w14:textId="51379C94" w:rsidR="00962039" w:rsidRPr="00765DD6" w:rsidRDefault="006F7FEB" w:rsidP="008D7C0E">
      <w:pPr>
        <w:pStyle w:val="Paragraphedeliste"/>
        <w:numPr>
          <w:ilvl w:val="0"/>
          <w:numId w:val="38"/>
        </w:numPr>
        <w:spacing w:after="240" w:line="240" w:lineRule="auto"/>
        <w:ind w:left="851" w:hanging="425"/>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Otras autoridades competentes</w:t>
      </w:r>
    </w:p>
    <w:p w14:paraId="75BD9C57" w14:textId="5D1A4D37" w:rsidR="00EC77C0" w:rsidRPr="00765DD6" w:rsidRDefault="006F7FEB" w:rsidP="008D7C0E">
      <w:pPr>
        <w:pStyle w:val="Paragraphedeliste"/>
        <w:numPr>
          <w:ilvl w:val="0"/>
          <w:numId w:val="50"/>
        </w:numPr>
        <w:spacing w:after="240" w:line="240" w:lineRule="auto"/>
        <w:ind w:left="1417" w:hanging="425"/>
        <w:contextualSpacing w:val="0"/>
        <w:jc w:val="both"/>
        <w:rPr>
          <w:rFonts w:ascii="Times New Roman" w:hAnsi="Times New Roman" w:cs="Times New Roman"/>
          <w:noProof w:val="0"/>
          <w:sz w:val="20"/>
          <w:szCs w:val="20"/>
          <w:u w:val="single"/>
          <w:lang w:val="es-ES_tradnl"/>
        </w:rPr>
      </w:pPr>
      <w:r w:rsidRPr="00765DD6">
        <w:rPr>
          <w:rFonts w:ascii="Times New Roman" w:hAnsi="Times New Roman" w:cs="Times New Roman"/>
          <w:noProof w:val="0"/>
          <w:sz w:val="20"/>
          <w:szCs w:val="20"/>
          <w:lang w:val="es-ES_tradnl"/>
        </w:rPr>
        <w:t xml:space="preserve">Describa cómo otras Autoridades Competentes supervisan, controlan, hacen cumplir y vigilan las actividades relacionadas con la rabia. </w:t>
      </w:r>
    </w:p>
    <w:p w14:paraId="40CEFC62" w14:textId="2E82BB67" w:rsidR="00AA57B8" w:rsidRPr="00765DD6" w:rsidRDefault="00AA57B8" w:rsidP="008D7C0E">
      <w:pPr>
        <w:pStyle w:val="Paragraphedeliste"/>
        <w:numPr>
          <w:ilvl w:val="0"/>
          <w:numId w:val="38"/>
        </w:numPr>
        <w:spacing w:after="240" w:line="240" w:lineRule="auto"/>
        <w:ind w:left="851" w:hanging="425"/>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Marco jurídico</w:t>
      </w:r>
    </w:p>
    <w:p w14:paraId="7E838EB0" w14:textId="1F7AA93E" w:rsidR="00EC77C0" w:rsidRPr="00765DD6" w:rsidRDefault="00962039" w:rsidP="008D7C0E">
      <w:pPr>
        <w:spacing w:after="240" w:line="240" w:lineRule="auto"/>
        <w:ind w:left="851"/>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Legislación. Proporcione una lista de toda la legislación, reglamentos y directivas pertinentes en relación con el control de la rabia y una breve descripción de la relevancia de cada una. ¿Cuáles son los mecanismos establecidos para controlar y garantizar el cumplimiento de la legislación?</w:t>
      </w:r>
    </w:p>
    <w:p w14:paraId="3D8CADBC" w14:textId="5AE77E8F" w:rsidR="00A24657" w:rsidRPr="00765DD6" w:rsidRDefault="001B46E1" w:rsidP="008D7C0E">
      <w:pPr>
        <w:pStyle w:val="Paragraphedeliste"/>
        <w:numPr>
          <w:ilvl w:val="0"/>
          <w:numId w:val="25"/>
        </w:numPr>
        <w:spacing w:after="240" w:line="240" w:lineRule="auto"/>
        <w:ind w:left="426" w:hanging="426"/>
        <w:contextualSpacing w:val="0"/>
        <w:jc w:val="both"/>
        <w:rPr>
          <w:rFonts w:ascii="Times New Roman" w:hAnsi="Times New Roman" w:cs="Times New Roman"/>
          <w:noProof w:val="0"/>
          <w:sz w:val="20"/>
          <w:szCs w:val="20"/>
          <w:u w:val="single"/>
          <w:lang w:val="es-ES_tradnl"/>
        </w:rPr>
      </w:pPr>
      <w:r w:rsidRPr="00765DD6">
        <w:rPr>
          <w:rFonts w:ascii="Times New Roman" w:hAnsi="Times New Roman" w:cs="Times New Roman"/>
          <w:noProof w:val="0"/>
          <w:sz w:val="20"/>
          <w:szCs w:val="20"/>
          <w:u w:val="single"/>
          <w:lang w:val="es-ES_tradnl"/>
        </w:rPr>
        <w:t>Situación actual y control de la rabia transmitida por perros</w:t>
      </w:r>
    </w:p>
    <w:p w14:paraId="58F1E26E" w14:textId="64472500" w:rsidR="00A24657" w:rsidRPr="00765DD6" w:rsidRDefault="00A24657" w:rsidP="008D7C0E">
      <w:pPr>
        <w:spacing w:after="240" w:line="240" w:lineRule="auto"/>
        <w:ind w:left="426"/>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Presente una descripción concisa de las medidas adoptadas </w:t>
      </w:r>
      <w:r w:rsidR="00946BCE" w:rsidRPr="00F14848">
        <w:rPr>
          <w:rFonts w:ascii="Times New Roman" w:hAnsi="Times New Roman" w:cs="Times New Roman"/>
          <w:noProof w:val="0"/>
          <w:sz w:val="20"/>
          <w:szCs w:val="20"/>
          <w:lang w:val="es-ES_tradnl"/>
        </w:rPr>
        <w:t xml:space="preserve">en el país para controlar y eliminar </w:t>
      </w:r>
      <w:r w:rsidR="00E63F8F" w:rsidRPr="00F14848">
        <w:rPr>
          <w:rFonts w:ascii="Times New Roman" w:hAnsi="Times New Roman" w:cs="Times New Roman"/>
          <w:noProof w:val="0"/>
          <w:sz w:val="20"/>
          <w:szCs w:val="20"/>
          <w:lang w:val="es-ES_tradnl"/>
        </w:rPr>
        <w:t>definitivamente</w:t>
      </w:r>
      <w:r w:rsidRPr="00765DD6">
        <w:rPr>
          <w:rFonts w:ascii="Times New Roman" w:hAnsi="Times New Roman" w:cs="Times New Roman"/>
          <w:noProof w:val="0"/>
          <w:sz w:val="20"/>
          <w:szCs w:val="20"/>
          <w:lang w:val="es-ES_tradnl"/>
        </w:rPr>
        <w:t xml:space="preserve"> la rabia transmitida por perros, con los siguientes datos:</w:t>
      </w:r>
    </w:p>
    <w:p w14:paraId="52888DB2" w14:textId="77777777" w:rsidR="00A24657" w:rsidRPr="00765DD6" w:rsidRDefault="00A24657" w:rsidP="008D7C0E">
      <w:pPr>
        <w:pStyle w:val="Paragraphedeliste"/>
        <w:numPr>
          <w:ilvl w:val="0"/>
          <w:numId w:val="40"/>
        </w:numPr>
        <w:spacing w:after="240" w:line="240" w:lineRule="auto"/>
        <w:ind w:left="851" w:hanging="425"/>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Epidemiología</w:t>
      </w:r>
    </w:p>
    <w:p w14:paraId="5BB0C98B" w14:textId="6AC4BB3E" w:rsidR="00A24657" w:rsidRPr="00765DD6" w:rsidRDefault="00A24657" w:rsidP="008D7C0E">
      <w:pPr>
        <w:numPr>
          <w:ilvl w:val="2"/>
          <w:numId w:val="28"/>
        </w:numPr>
        <w:spacing w:after="240" w:line="240" w:lineRule="auto"/>
        <w:ind w:left="1417" w:hanging="425"/>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Describa la situación espacial y temporal de la rabia durante al menos los últimos cinco años. Proporcione cuadros y mapas que muestren la fecha de detección, el número y la ubicación de los </w:t>
      </w:r>
      <w:r w:rsidRPr="00765DD6">
        <w:rPr>
          <w:rStyle w:val="Lienhypertexte"/>
          <w:rFonts w:ascii="Times New Roman" w:hAnsi="Times New Roman" w:cs="Times New Roman"/>
          <w:i/>
          <w:iCs/>
          <w:noProof w:val="0"/>
          <w:sz w:val="20"/>
          <w:szCs w:val="20"/>
          <w:lang w:val="es-ES_tradnl"/>
        </w:rPr>
        <w:t>casos</w:t>
      </w:r>
      <w:r w:rsidRPr="00765DD6">
        <w:rPr>
          <w:rFonts w:ascii="Times New Roman" w:hAnsi="Times New Roman" w:cs="Times New Roman"/>
          <w:noProof w:val="0"/>
          <w:sz w:val="20"/>
          <w:szCs w:val="20"/>
          <w:lang w:val="es-ES_tradnl"/>
        </w:rPr>
        <w:t xml:space="preserve"> en animales susceptibles (por especie) y en humanos. </w:t>
      </w:r>
    </w:p>
    <w:p w14:paraId="1C2AD350" w14:textId="352C60EA" w:rsidR="00962039" w:rsidRPr="00765DD6" w:rsidRDefault="00BD3D27" w:rsidP="008D7C0E">
      <w:pPr>
        <w:numPr>
          <w:ilvl w:val="2"/>
          <w:numId w:val="28"/>
        </w:numPr>
        <w:spacing w:after="240" w:line="240" w:lineRule="auto"/>
        <w:ind w:left="1417" w:hanging="425"/>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Describa la </w:t>
      </w:r>
      <w:r w:rsidR="00946BCE" w:rsidRPr="00F14848">
        <w:rPr>
          <w:rFonts w:ascii="Times New Roman" w:hAnsi="Times New Roman" w:cs="Times New Roman"/>
          <w:noProof w:val="0"/>
          <w:sz w:val="20"/>
          <w:szCs w:val="20"/>
          <w:lang w:val="es-ES_tradnl"/>
        </w:rPr>
        <w:t>situación epidemiológica</w:t>
      </w:r>
      <w:r w:rsidR="00946BCE" w:rsidRPr="00765DD6">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 xml:space="preserve">general del país, destacando los conocimientos actuales (por ejemplo, zonas de alto riesgo, factores socioculturales que </w:t>
      </w:r>
      <w:r w:rsidR="00946BCE" w:rsidRPr="00765DD6">
        <w:rPr>
          <w:rFonts w:ascii="Times New Roman" w:hAnsi="Times New Roman" w:cs="Times New Roman"/>
          <w:noProof w:val="0"/>
          <w:sz w:val="20"/>
          <w:szCs w:val="20"/>
          <w:lang w:val="es-ES_tradnl"/>
        </w:rPr>
        <w:t>influ</w:t>
      </w:r>
      <w:r w:rsidR="00946BCE" w:rsidRPr="00F14848">
        <w:rPr>
          <w:rFonts w:ascii="Times New Roman" w:hAnsi="Times New Roman" w:cs="Times New Roman"/>
          <w:noProof w:val="0"/>
          <w:sz w:val="20"/>
          <w:szCs w:val="20"/>
          <w:lang w:val="es-ES_tradnl"/>
        </w:rPr>
        <w:t>yen en</w:t>
      </w:r>
      <w:r w:rsidR="00946BCE" w:rsidRPr="00765DD6">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 xml:space="preserve">la epidemiología de la rabia), las lagunas en los conocimientos y los progresos realizados en los últimos cinco años en el control de la rabia transmitida por perros. </w:t>
      </w:r>
    </w:p>
    <w:p w14:paraId="37EFC41A" w14:textId="426B60F2" w:rsidR="00962039" w:rsidRPr="00765DD6" w:rsidRDefault="004D1C6F" w:rsidP="008D7C0E">
      <w:pPr>
        <w:numPr>
          <w:ilvl w:val="2"/>
          <w:numId w:val="28"/>
        </w:numPr>
        <w:spacing w:after="240" w:line="240" w:lineRule="auto"/>
        <w:ind w:left="1417" w:hanging="425"/>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Proporcione información sobre la situación epidemiológica de la rabia en los países circundantes.</w:t>
      </w:r>
    </w:p>
    <w:p w14:paraId="597E499C" w14:textId="556EE804" w:rsidR="00A24657" w:rsidRPr="00765DD6" w:rsidRDefault="007404BD" w:rsidP="00D553FD">
      <w:pPr>
        <w:pStyle w:val="Paragraphedeliste"/>
        <w:keepNext/>
        <w:numPr>
          <w:ilvl w:val="0"/>
          <w:numId w:val="40"/>
        </w:numPr>
        <w:spacing w:after="240" w:line="240" w:lineRule="auto"/>
        <w:ind w:left="851" w:hanging="425"/>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lastRenderedPageBreak/>
        <w:t>Vigilancia de la rabia</w:t>
      </w:r>
    </w:p>
    <w:p w14:paraId="5CDAC0A2" w14:textId="3D7CA785" w:rsidR="00A24657" w:rsidRPr="00765DD6" w:rsidRDefault="00A24657" w:rsidP="008D7C0E">
      <w:pPr>
        <w:spacing w:after="240" w:line="240" w:lineRule="auto"/>
        <w:ind w:left="851"/>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Aporte pruebas documentadas que demuestren que la </w:t>
      </w:r>
      <w:hyperlink r:id="rId28" w:anchor="terme_surveillance" w:history="1">
        <w:r w:rsidRPr="00765DD6">
          <w:rPr>
            <w:rStyle w:val="Lienhypertexte"/>
            <w:rFonts w:ascii="Times New Roman" w:hAnsi="Times New Roman" w:cs="Times New Roman"/>
            <w:i/>
            <w:iCs/>
            <w:noProof w:val="0"/>
            <w:sz w:val="20"/>
            <w:szCs w:val="20"/>
            <w:lang w:val="es-ES_tradnl"/>
          </w:rPr>
          <w:t>vigilancia</w:t>
        </w:r>
      </w:hyperlink>
      <w:r w:rsidRPr="00765DD6">
        <w:rPr>
          <w:rFonts w:ascii="Times New Roman" w:hAnsi="Times New Roman" w:cs="Times New Roman"/>
          <w:noProof w:val="0"/>
          <w:sz w:val="20"/>
          <w:szCs w:val="20"/>
          <w:lang w:val="es-ES_tradnl"/>
        </w:rPr>
        <w:t xml:space="preserve"> de la rabia en el país cumple con lo dispuesto en el Capítulo 1.4</w:t>
      </w:r>
      <w:r w:rsidR="00402FFD">
        <w:rPr>
          <w:rFonts w:ascii="Times New Roman" w:hAnsi="Times New Roman" w:cs="Times New Roman"/>
          <w:noProof w:val="0"/>
          <w:sz w:val="20"/>
          <w:szCs w:val="20"/>
          <w:lang w:val="es-ES_tradnl"/>
        </w:rPr>
        <w:t>.</w:t>
      </w:r>
      <w:r w:rsidRPr="00765DD6">
        <w:rPr>
          <w:rFonts w:ascii="Times New Roman" w:hAnsi="Times New Roman" w:cs="Times New Roman"/>
          <w:noProof w:val="0"/>
          <w:sz w:val="20"/>
          <w:szCs w:val="20"/>
          <w:lang w:val="es-ES_tradnl"/>
        </w:rPr>
        <w:t xml:space="preserve"> y el Artículo 8.14.12</w:t>
      </w:r>
      <w:r w:rsidR="00402FFD">
        <w:rPr>
          <w:rFonts w:ascii="Times New Roman" w:hAnsi="Times New Roman" w:cs="Times New Roman"/>
          <w:noProof w:val="0"/>
          <w:sz w:val="20"/>
          <w:szCs w:val="20"/>
          <w:lang w:val="es-ES_tradnl"/>
        </w:rPr>
        <w:t>.</w:t>
      </w:r>
      <w:r w:rsidRPr="00765DD6">
        <w:rPr>
          <w:rFonts w:ascii="Times New Roman" w:hAnsi="Times New Roman" w:cs="Times New Roman"/>
          <w:noProof w:val="0"/>
          <w:sz w:val="20"/>
          <w:szCs w:val="20"/>
          <w:lang w:val="es-ES_tradnl"/>
        </w:rPr>
        <w:t xml:space="preserve"> del </w:t>
      </w:r>
      <w:hyperlink r:id="rId29" w:anchor="terme_code_terrestre" w:history="1">
        <w:r w:rsidRPr="00765DD6">
          <w:rPr>
            <w:rStyle w:val="Lienhypertexte"/>
            <w:rFonts w:ascii="Times New Roman" w:hAnsi="Times New Roman" w:cs="Times New Roman"/>
            <w:i/>
            <w:iCs/>
            <w:noProof w:val="0"/>
            <w:sz w:val="20"/>
            <w:szCs w:val="20"/>
            <w:lang w:val="es-ES_tradnl"/>
          </w:rPr>
          <w:t>Código Terrestre</w:t>
        </w:r>
      </w:hyperlink>
      <w:r w:rsidRPr="00765DD6">
        <w:rPr>
          <w:rFonts w:ascii="Times New Roman" w:hAnsi="Times New Roman" w:cs="Times New Roman"/>
          <w:noProof w:val="0"/>
          <w:sz w:val="20"/>
          <w:szCs w:val="20"/>
          <w:lang w:val="es-ES_tradnl"/>
        </w:rPr>
        <w:t>, y en el Capítulo 3.1.17</w:t>
      </w:r>
      <w:r w:rsidR="00402FFD">
        <w:rPr>
          <w:rFonts w:ascii="Times New Roman" w:hAnsi="Times New Roman" w:cs="Times New Roman"/>
          <w:noProof w:val="0"/>
          <w:sz w:val="20"/>
          <w:szCs w:val="20"/>
          <w:lang w:val="es-ES_tradnl"/>
        </w:rPr>
        <w:t>.</w:t>
      </w:r>
      <w:r w:rsidRPr="00765DD6">
        <w:rPr>
          <w:rFonts w:ascii="Times New Roman" w:hAnsi="Times New Roman" w:cs="Times New Roman"/>
          <w:noProof w:val="0"/>
          <w:sz w:val="20"/>
          <w:szCs w:val="20"/>
          <w:lang w:val="es-ES_tradnl"/>
        </w:rPr>
        <w:t xml:space="preserve"> del </w:t>
      </w:r>
      <w:hyperlink r:id="rId30" w:anchor="terme_manuel_terrestre" w:history="1">
        <w:r w:rsidRPr="00765DD6">
          <w:rPr>
            <w:rStyle w:val="Lienhypertexte"/>
            <w:rFonts w:ascii="Times New Roman" w:hAnsi="Times New Roman" w:cs="Times New Roman"/>
            <w:i/>
            <w:iCs/>
            <w:noProof w:val="0"/>
            <w:sz w:val="20"/>
            <w:szCs w:val="20"/>
            <w:lang w:val="es-ES_tradnl"/>
          </w:rPr>
          <w:t>Manual Terrestre</w:t>
        </w:r>
      </w:hyperlink>
      <w:r w:rsidRPr="00765DD6">
        <w:rPr>
          <w:rFonts w:ascii="Times New Roman" w:hAnsi="Times New Roman" w:cs="Times New Roman"/>
          <w:noProof w:val="0"/>
          <w:sz w:val="20"/>
          <w:szCs w:val="20"/>
          <w:lang w:val="es-ES_tradnl"/>
        </w:rPr>
        <w:t>. Se deberá incluir la siguiente información:</w:t>
      </w:r>
    </w:p>
    <w:p w14:paraId="4F1CF452" w14:textId="028EC981" w:rsidR="00A24657" w:rsidRPr="00765DD6" w:rsidRDefault="00D47802" w:rsidP="00E63B9A">
      <w:pPr>
        <w:numPr>
          <w:ilvl w:val="2"/>
          <w:numId w:val="54"/>
        </w:numPr>
        <w:tabs>
          <w:tab w:val="clear" w:pos="1777"/>
        </w:tabs>
        <w:spacing w:after="240" w:line="240" w:lineRule="auto"/>
        <w:ind w:left="1440"/>
        <w:jc w:val="both"/>
        <w:rPr>
          <w:rFonts w:ascii="Times New Roman" w:hAnsi="Times New Roman" w:cs="Times New Roman"/>
          <w:noProof w:val="0"/>
          <w:sz w:val="20"/>
          <w:szCs w:val="20"/>
          <w:lang w:val="es-ES_tradnl"/>
        </w:rPr>
      </w:pPr>
      <w:r w:rsidRPr="00F14848">
        <w:rPr>
          <w:rFonts w:ascii="Times New Roman" w:hAnsi="Times New Roman" w:cs="Times New Roman"/>
          <w:noProof w:val="0"/>
          <w:sz w:val="20"/>
          <w:szCs w:val="20"/>
          <w:lang w:val="es-ES_tradnl"/>
        </w:rPr>
        <w:t>L</w:t>
      </w:r>
      <w:r w:rsidRPr="00765DD6">
        <w:rPr>
          <w:rFonts w:ascii="Times New Roman" w:hAnsi="Times New Roman" w:cs="Times New Roman"/>
          <w:noProof w:val="0"/>
          <w:sz w:val="20"/>
          <w:szCs w:val="20"/>
          <w:lang w:val="es-ES_tradnl"/>
        </w:rPr>
        <w:t xml:space="preserve">os </w:t>
      </w:r>
      <w:r w:rsidR="00B8130A" w:rsidRPr="00765DD6">
        <w:rPr>
          <w:rFonts w:ascii="Times New Roman" w:hAnsi="Times New Roman" w:cs="Times New Roman"/>
          <w:noProof w:val="0"/>
          <w:sz w:val="20"/>
          <w:szCs w:val="20"/>
          <w:lang w:val="es-ES_tradnl"/>
        </w:rPr>
        <w:t>procedimientos de notificación y de comunicación (por parte de quién y a quién) dentro del país, a las demás autoridades competentes y a la OIE.</w:t>
      </w:r>
    </w:p>
    <w:p w14:paraId="4B85FFF7" w14:textId="56CCD34E" w:rsidR="009D1616" w:rsidRPr="00765DD6" w:rsidRDefault="00D47802" w:rsidP="00E63B9A">
      <w:pPr>
        <w:numPr>
          <w:ilvl w:val="2"/>
          <w:numId w:val="54"/>
        </w:numPr>
        <w:tabs>
          <w:tab w:val="clear" w:pos="1777"/>
        </w:tabs>
        <w:spacing w:after="240" w:line="240" w:lineRule="auto"/>
        <w:ind w:left="1440"/>
        <w:jc w:val="both"/>
        <w:rPr>
          <w:rFonts w:ascii="Times New Roman" w:hAnsi="Times New Roman" w:cs="Times New Roman"/>
          <w:noProof w:val="0"/>
          <w:sz w:val="20"/>
          <w:szCs w:val="20"/>
          <w:lang w:val="es-ES_tradnl"/>
        </w:rPr>
      </w:pPr>
      <w:r w:rsidRPr="00F14848">
        <w:rPr>
          <w:rFonts w:ascii="Times New Roman" w:hAnsi="Times New Roman" w:cs="Times New Roman"/>
          <w:noProof w:val="0"/>
          <w:sz w:val="20"/>
          <w:szCs w:val="20"/>
          <w:lang w:val="es-ES_tradnl"/>
        </w:rPr>
        <w:t>E</w:t>
      </w:r>
      <w:r w:rsidRPr="00765DD6">
        <w:rPr>
          <w:rFonts w:ascii="Times New Roman" w:hAnsi="Times New Roman" w:cs="Times New Roman"/>
          <w:noProof w:val="0"/>
          <w:sz w:val="20"/>
          <w:szCs w:val="20"/>
          <w:lang w:val="es-ES_tradnl"/>
        </w:rPr>
        <w:t xml:space="preserve">l </w:t>
      </w:r>
      <w:r w:rsidR="00A24657" w:rsidRPr="00765DD6">
        <w:rPr>
          <w:rFonts w:ascii="Times New Roman" w:hAnsi="Times New Roman" w:cs="Times New Roman"/>
          <w:noProof w:val="0"/>
          <w:sz w:val="20"/>
          <w:szCs w:val="20"/>
          <w:lang w:val="es-ES_tradnl"/>
        </w:rPr>
        <w:t xml:space="preserve">procedimiento adoptado para la </w:t>
      </w:r>
      <w:hyperlink r:id="rId31" w:anchor="terme_surveillance" w:history="1">
        <w:r w:rsidR="00A24657" w:rsidRPr="00765DD6">
          <w:rPr>
            <w:rStyle w:val="Lienhypertexte"/>
            <w:rFonts w:ascii="Times New Roman" w:hAnsi="Times New Roman" w:cs="Times New Roman"/>
            <w:i/>
            <w:iCs/>
            <w:noProof w:val="0"/>
            <w:sz w:val="20"/>
            <w:szCs w:val="20"/>
            <w:lang w:val="es-ES_tradnl"/>
          </w:rPr>
          <w:t>vigilancia</w:t>
        </w:r>
      </w:hyperlink>
      <w:r w:rsidR="00A24657" w:rsidRPr="00765DD6">
        <w:rPr>
          <w:rFonts w:ascii="Times New Roman" w:hAnsi="Times New Roman" w:cs="Times New Roman"/>
          <w:noProof w:val="0"/>
          <w:sz w:val="20"/>
          <w:szCs w:val="20"/>
          <w:lang w:val="es-ES_tradnl"/>
        </w:rPr>
        <w:t xml:space="preserve"> clínica, con todo detalle. ¿Qué especies susceptibles </w:t>
      </w:r>
      <w:r w:rsidR="00360FF9">
        <w:rPr>
          <w:rFonts w:ascii="Times New Roman" w:hAnsi="Times New Roman" w:cs="Times New Roman"/>
          <w:noProof w:val="0"/>
          <w:sz w:val="20"/>
          <w:szCs w:val="20"/>
          <w:lang w:val="es-ES_tradnl"/>
        </w:rPr>
        <w:t>se incluyen en el</w:t>
      </w:r>
      <w:r w:rsidR="00A24657" w:rsidRPr="00765DD6">
        <w:rPr>
          <w:rFonts w:ascii="Times New Roman" w:hAnsi="Times New Roman" w:cs="Times New Roman"/>
          <w:noProof w:val="0"/>
          <w:sz w:val="20"/>
          <w:szCs w:val="20"/>
          <w:lang w:val="es-ES_tradnl"/>
        </w:rPr>
        <w:t xml:space="preserve"> programa de vigilancia? </w:t>
      </w:r>
    </w:p>
    <w:p w14:paraId="42922767" w14:textId="38436405" w:rsidR="009D1616" w:rsidRPr="00765DD6" w:rsidRDefault="00D47802" w:rsidP="00E63B9A">
      <w:pPr>
        <w:numPr>
          <w:ilvl w:val="2"/>
          <w:numId w:val="54"/>
        </w:numPr>
        <w:tabs>
          <w:tab w:val="clear" w:pos="1777"/>
        </w:tabs>
        <w:spacing w:after="240" w:line="240" w:lineRule="auto"/>
        <w:ind w:left="1440"/>
        <w:jc w:val="both"/>
        <w:rPr>
          <w:rFonts w:ascii="Times New Roman" w:hAnsi="Times New Roman" w:cs="Times New Roman"/>
          <w:noProof w:val="0"/>
          <w:sz w:val="20"/>
          <w:szCs w:val="20"/>
          <w:lang w:val="es-ES_tradnl"/>
        </w:rPr>
      </w:pPr>
      <w:r w:rsidRPr="00F14848">
        <w:rPr>
          <w:rFonts w:ascii="Times New Roman" w:hAnsi="Times New Roman" w:cs="Times New Roman"/>
          <w:noProof w:val="0"/>
          <w:sz w:val="20"/>
          <w:szCs w:val="20"/>
          <w:lang w:val="es-ES_tradnl"/>
        </w:rPr>
        <w:t>L</w:t>
      </w:r>
      <w:r w:rsidRPr="00765DD6">
        <w:rPr>
          <w:rFonts w:ascii="Times New Roman" w:hAnsi="Times New Roman" w:cs="Times New Roman"/>
          <w:noProof w:val="0"/>
          <w:sz w:val="20"/>
          <w:szCs w:val="20"/>
          <w:lang w:val="es-ES_tradnl"/>
        </w:rPr>
        <w:t xml:space="preserve">os </w:t>
      </w:r>
      <w:r w:rsidR="009D1616" w:rsidRPr="00765DD6">
        <w:rPr>
          <w:rFonts w:ascii="Times New Roman" w:hAnsi="Times New Roman" w:cs="Times New Roman"/>
          <w:noProof w:val="0"/>
          <w:sz w:val="20"/>
          <w:szCs w:val="20"/>
          <w:lang w:val="es-ES_tradnl"/>
        </w:rPr>
        <w:t>procedimientos de muestreo, presentación y pruebas que se utilizan para identificar y confirmar la presencia del virus de la rabia.</w:t>
      </w:r>
    </w:p>
    <w:p w14:paraId="51FCE2C2" w14:textId="0C60D2E9" w:rsidR="009D1616" w:rsidRPr="00765DD6" w:rsidRDefault="00D47802" w:rsidP="00E63B9A">
      <w:pPr>
        <w:numPr>
          <w:ilvl w:val="2"/>
          <w:numId w:val="54"/>
        </w:numPr>
        <w:spacing w:after="240" w:line="240" w:lineRule="auto"/>
        <w:ind w:left="1417" w:hanging="425"/>
        <w:jc w:val="both"/>
        <w:rPr>
          <w:rFonts w:ascii="Times New Roman" w:hAnsi="Times New Roman" w:cs="Times New Roman"/>
          <w:noProof w:val="0"/>
          <w:sz w:val="20"/>
          <w:szCs w:val="20"/>
          <w:lang w:val="es-ES_tradnl"/>
        </w:rPr>
      </w:pPr>
      <w:r w:rsidRPr="00F14848">
        <w:rPr>
          <w:rFonts w:ascii="Times New Roman" w:hAnsi="Times New Roman" w:cs="Times New Roman"/>
          <w:noProof w:val="0"/>
          <w:sz w:val="20"/>
          <w:szCs w:val="20"/>
          <w:lang w:val="es-ES_tradnl"/>
        </w:rPr>
        <w:t>E</w:t>
      </w:r>
      <w:r w:rsidRPr="00765DD6">
        <w:rPr>
          <w:rFonts w:ascii="Times New Roman" w:hAnsi="Times New Roman" w:cs="Times New Roman"/>
          <w:noProof w:val="0"/>
          <w:sz w:val="20"/>
          <w:szCs w:val="20"/>
          <w:lang w:val="es-ES_tradnl"/>
        </w:rPr>
        <w:t xml:space="preserve">l </w:t>
      </w:r>
      <w:r w:rsidR="009D1616" w:rsidRPr="00765DD6">
        <w:rPr>
          <w:rFonts w:ascii="Times New Roman" w:hAnsi="Times New Roman" w:cs="Times New Roman"/>
          <w:noProof w:val="0"/>
          <w:sz w:val="20"/>
          <w:szCs w:val="20"/>
          <w:lang w:val="es-ES_tradnl"/>
        </w:rPr>
        <w:t xml:space="preserve">papel desempeñado por los organismos de salud pública y otras autoridades competentes en la vigilancia de la rabia transmitida por perros. </w:t>
      </w:r>
    </w:p>
    <w:p w14:paraId="3735A952" w14:textId="6D8A82D0" w:rsidR="00BC41C9" w:rsidRPr="00765DD6" w:rsidRDefault="00D47802" w:rsidP="00412DA7">
      <w:pPr>
        <w:numPr>
          <w:ilvl w:val="2"/>
          <w:numId w:val="54"/>
        </w:numPr>
        <w:spacing w:after="240" w:line="240" w:lineRule="auto"/>
        <w:ind w:left="1417" w:hanging="425"/>
        <w:jc w:val="both"/>
        <w:rPr>
          <w:rFonts w:ascii="Times New Roman" w:hAnsi="Times New Roman" w:cs="Times New Roman"/>
          <w:noProof w:val="0"/>
          <w:sz w:val="20"/>
          <w:szCs w:val="20"/>
          <w:lang w:val="es-ES_tradnl"/>
        </w:rPr>
      </w:pPr>
      <w:r w:rsidRPr="00F14848">
        <w:rPr>
          <w:rFonts w:ascii="Times New Roman" w:hAnsi="Times New Roman" w:cs="Times New Roman"/>
          <w:noProof w:val="0"/>
          <w:sz w:val="20"/>
          <w:szCs w:val="20"/>
          <w:lang w:val="es-ES_tradnl"/>
        </w:rPr>
        <w:t>L</w:t>
      </w:r>
      <w:r w:rsidRPr="00765DD6">
        <w:rPr>
          <w:rFonts w:ascii="Times New Roman" w:hAnsi="Times New Roman" w:cs="Times New Roman"/>
          <w:noProof w:val="0"/>
          <w:sz w:val="20"/>
          <w:szCs w:val="20"/>
          <w:lang w:val="es-ES_tradnl"/>
        </w:rPr>
        <w:t xml:space="preserve">os </w:t>
      </w:r>
      <w:r w:rsidR="00BC41C9" w:rsidRPr="00765DD6">
        <w:rPr>
          <w:rFonts w:ascii="Times New Roman" w:hAnsi="Times New Roman" w:cs="Times New Roman"/>
          <w:noProof w:val="0"/>
          <w:sz w:val="20"/>
          <w:szCs w:val="20"/>
          <w:lang w:val="es-ES_tradnl"/>
        </w:rPr>
        <w:t xml:space="preserve">sistemas de gestión de los datos relativos a la vigilancia, incluida la forma en que los datos se recopilan, se agregan, se comparten con otras autoridades competentes (por ejemplo, salud pública) y se transmiten de la comunidad al ámbito nacional. </w:t>
      </w:r>
    </w:p>
    <w:p w14:paraId="433EB13C" w14:textId="75C9477E" w:rsidR="00342779" w:rsidRPr="00765DD6" w:rsidRDefault="00CD7900" w:rsidP="00993DB8">
      <w:pPr>
        <w:numPr>
          <w:ilvl w:val="2"/>
          <w:numId w:val="54"/>
        </w:numPr>
        <w:spacing w:after="240" w:line="240" w:lineRule="auto"/>
        <w:ind w:left="1417" w:hanging="425"/>
        <w:jc w:val="both"/>
        <w:rPr>
          <w:rFonts w:ascii="Times New Roman" w:hAnsi="Times New Roman" w:cs="Times New Roman"/>
          <w:noProof w:val="0"/>
          <w:sz w:val="20"/>
          <w:szCs w:val="20"/>
          <w:lang w:val="es-ES_tradnl"/>
        </w:rPr>
      </w:pPr>
      <w:r w:rsidRPr="00F14848">
        <w:rPr>
          <w:rFonts w:ascii="Times New Roman" w:hAnsi="Times New Roman" w:cs="Times New Roman"/>
          <w:noProof w:val="0"/>
          <w:sz w:val="20"/>
          <w:szCs w:val="20"/>
          <w:lang w:val="es-ES_tradnl"/>
        </w:rPr>
        <w:t>E</w:t>
      </w:r>
      <w:r w:rsidRPr="00765DD6">
        <w:rPr>
          <w:rFonts w:ascii="Times New Roman" w:hAnsi="Times New Roman" w:cs="Times New Roman"/>
          <w:noProof w:val="0"/>
          <w:sz w:val="20"/>
          <w:szCs w:val="20"/>
          <w:lang w:val="es-ES_tradnl"/>
        </w:rPr>
        <w:t xml:space="preserve">l </w:t>
      </w:r>
      <w:r w:rsidR="00AA757A" w:rsidRPr="00765DD6">
        <w:rPr>
          <w:rFonts w:ascii="Times New Roman" w:hAnsi="Times New Roman" w:cs="Times New Roman"/>
          <w:noProof w:val="0"/>
          <w:sz w:val="20"/>
          <w:szCs w:val="20"/>
          <w:lang w:val="es-ES_tradnl"/>
        </w:rPr>
        <w:t>sistema de registro, gestión y análisis de los datos relativos al diagnóstico, su integración en la base de datos de vigilancia zoosanitaria y su intercambio entre los organismos de salud humana, otras autoridades competentes y los Servicios Veterinarios;</w:t>
      </w:r>
    </w:p>
    <w:p w14:paraId="74DA98B5" w14:textId="45C89633" w:rsidR="005A668E" w:rsidRPr="00765DD6" w:rsidRDefault="00A24657" w:rsidP="008D7C0E">
      <w:pPr>
        <w:spacing w:after="240" w:line="240" w:lineRule="auto"/>
        <w:ind w:left="851"/>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Proporcione un cuadro sinóptico y un mapa que indique, por lo menos </w:t>
      </w:r>
      <w:r w:rsidR="00CD7900" w:rsidRPr="00F14848">
        <w:rPr>
          <w:rFonts w:ascii="Times New Roman" w:hAnsi="Times New Roman" w:cs="Times New Roman"/>
          <w:noProof w:val="0"/>
          <w:sz w:val="20"/>
          <w:szCs w:val="20"/>
          <w:lang w:val="es-ES_tradnl"/>
        </w:rPr>
        <w:t>en</w:t>
      </w:r>
      <w:r w:rsidR="00CD7900" w:rsidRPr="00765DD6">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 xml:space="preserve">los últimos 24 meses, el número de </w:t>
      </w:r>
      <w:hyperlink r:id="rId32" w:anchor="terme_cas" w:history="1">
        <w:r w:rsidRPr="00765DD6">
          <w:rPr>
            <w:rStyle w:val="Lienhypertexte"/>
            <w:rFonts w:ascii="Times New Roman" w:hAnsi="Times New Roman" w:cs="Times New Roman"/>
            <w:i/>
            <w:iCs/>
            <w:noProof w:val="0"/>
            <w:sz w:val="20"/>
            <w:szCs w:val="20"/>
            <w:lang w:val="es-ES_tradnl"/>
          </w:rPr>
          <w:t>casos</w:t>
        </w:r>
      </w:hyperlink>
      <w:r w:rsidRPr="00765DD6">
        <w:rPr>
          <w:rFonts w:ascii="Times New Roman" w:hAnsi="Times New Roman" w:cs="Times New Roman"/>
          <w:noProof w:val="0"/>
          <w:sz w:val="20"/>
          <w:szCs w:val="20"/>
          <w:lang w:val="es-ES_tradnl"/>
        </w:rPr>
        <w:t>, sospechosos, el número de muestras analizadas para detectar la rabia animal, la especie, el tipo de muestra, los métodos de análisis y los resultados.</w:t>
      </w:r>
    </w:p>
    <w:p w14:paraId="777C6BF9" w14:textId="352009E2" w:rsidR="004341B4" w:rsidRPr="00765DD6" w:rsidRDefault="005A668E" w:rsidP="00DE2633">
      <w:pPr>
        <w:spacing w:after="240" w:line="240" w:lineRule="auto"/>
        <w:ind w:left="851"/>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Proporcione datos y un mapa sobre los casos humanos, los incidentes de mordeduras de perros y la profilaxis posterior a la exposición adoptada en humanos durante los últimos 24 meses. </w:t>
      </w:r>
    </w:p>
    <w:p w14:paraId="248B60E1" w14:textId="0530AFCD" w:rsidR="00A24657" w:rsidRPr="00765DD6" w:rsidRDefault="00A24657" w:rsidP="008D7C0E">
      <w:pPr>
        <w:spacing w:after="240" w:line="240" w:lineRule="auto"/>
        <w:ind w:left="851"/>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Proporcione detalles de los métodos seleccionados y aplicados para controlar los resultados del programa de </w:t>
      </w:r>
      <w:hyperlink r:id="rId33" w:anchor="terme_surveillance" w:history="1">
        <w:r w:rsidRPr="00765DD6">
          <w:rPr>
            <w:rStyle w:val="Lienhypertexte"/>
            <w:rFonts w:ascii="Times New Roman" w:hAnsi="Times New Roman" w:cs="Times New Roman"/>
            <w:i/>
            <w:iCs/>
            <w:noProof w:val="0"/>
            <w:sz w:val="20"/>
            <w:szCs w:val="20"/>
            <w:lang w:val="es-ES_tradnl"/>
          </w:rPr>
          <w:t>vigilancia</w:t>
        </w:r>
      </w:hyperlink>
      <w:r w:rsidRPr="00765DD6">
        <w:rPr>
          <w:rFonts w:ascii="Times New Roman" w:hAnsi="Times New Roman" w:cs="Times New Roman"/>
          <w:noProof w:val="0"/>
          <w:sz w:val="20"/>
          <w:szCs w:val="20"/>
          <w:lang w:val="es-ES_tradnl"/>
        </w:rPr>
        <w:t>,</w:t>
      </w:r>
      <w:r w:rsidR="00CD7900" w:rsidRPr="00F14848">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incluidos los indicadores.</w:t>
      </w:r>
    </w:p>
    <w:p w14:paraId="08659AC7" w14:textId="625375C2" w:rsidR="00A24657" w:rsidRPr="00765DD6" w:rsidRDefault="00B76E22" w:rsidP="008D7C0E">
      <w:pPr>
        <w:pStyle w:val="Paragraphedeliste"/>
        <w:numPr>
          <w:ilvl w:val="0"/>
          <w:numId w:val="40"/>
        </w:numPr>
        <w:spacing w:after="240" w:line="240" w:lineRule="auto"/>
        <w:ind w:left="851" w:hanging="425"/>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Diagnóstico de la rabia</w:t>
      </w:r>
    </w:p>
    <w:p w14:paraId="3CEF67A9" w14:textId="1CCF9D1F" w:rsidR="00A24657" w:rsidRPr="00765DD6" w:rsidRDefault="00A24657" w:rsidP="008D7C0E">
      <w:pPr>
        <w:spacing w:after="240" w:line="240" w:lineRule="auto"/>
        <w:ind w:left="851"/>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Aporte pruebas documentadas para demostrar la aplicación de las disposiciones pertinentes de los Capítulos 1.1.2</w:t>
      </w:r>
      <w:r w:rsidR="00402FFD">
        <w:rPr>
          <w:rFonts w:ascii="Times New Roman" w:hAnsi="Times New Roman" w:cs="Times New Roman"/>
          <w:noProof w:val="0"/>
          <w:sz w:val="20"/>
          <w:szCs w:val="20"/>
          <w:lang w:val="es-ES_tradnl"/>
        </w:rPr>
        <w:t>.</w:t>
      </w:r>
      <w:r w:rsidRPr="00765DD6">
        <w:rPr>
          <w:rFonts w:ascii="Times New Roman" w:hAnsi="Times New Roman" w:cs="Times New Roman"/>
          <w:noProof w:val="0"/>
          <w:sz w:val="20"/>
          <w:szCs w:val="20"/>
          <w:lang w:val="es-ES_tradnl"/>
        </w:rPr>
        <w:t>, 1.1.3</w:t>
      </w:r>
      <w:r w:rsidR="00402FFD">
        <w:rPr>
          <w:rFonts w:ascii="Times New Roman" w:hAnsi="Times New Roman" w:cs="Times New Roman"/>
          <w:noProof w:val="0"/>
          <w:sz w:val="20"/>
          <w:szCs w:val="20"/>
          <w:lang w:val="es-ES_tradnl"/>
        </w:rPr>
        <w:t>.</w:t>
      </w:r>
      <w:r w:rsidRPr="00765DD6">
        <w:rPr>
          <w:rFonts w:ascii="Times New Roman" w:hAnsi="Times New Roman" w:cs="Times New Roman"/>
          <w:noProof w:val="0"/>
          <w:sz w:val="20"/>
          <w:szCs w:val="20"/>
          <w:lang w:val="es-ES_tradnl"/>
        </w:rPr>
        <w:t xml:space="preserve"> y 3.1.17</w:t>
      </w:r>
      <w:r w:rsidR="00402FFD">
        <w:rPr>
          <w:rFonts w:ascii="Times New Roman" w:hAnsi="Times New Roman" w:cs="Times New Roman"/>
          <w:noProof w:val="0"/>
          <w:sz w:val="20"/>
          <w:szCs w:val="20"/>
          <w:lang w:val="es-ES_tradnl"/>
        </w:rPr>
        <w:t>.</w:t>
      </w:r>
      <w:r w:rsidRPr="00765DD6">
        <w:rPr>
          <w:rFonts w:ascii="Times New Roman" w:hAnsi="Times New Roman" w:cs="Times New Roman"/>
          <w:noProof w:val="0"/>
          <w:sz w:val="20"/>
          <w:szCs w:val="20"/>
          <w:lang w:val="es-ES_tradnl"/>
        </w:rPr>
        <w:t xml:space="preserve"> del </w:t>
      </w:r>
      <w:hyperlink r:id="rId34" w:anchor="terme_manuel_terrestre" w:history="1">
        <w:r w:rsidRPr="00765DD6">
          <w:rPr>
            <w:rStyle w:val="Lienhypertexte"/>
            <w:rFonts w:ascii="Times New Roman" w:hAnsi="Times New Roman" w:cs="Times New Roman"/>
            <w:i/>
            <w:iCs/>
            <w:noProof w:val="0"/>
            <w:sz w:val="20"/>
            <w:szCs w:val="20"/>
            <w:lang w:val="es-ES_tradnl"/>
          </w:rPr>
          <w:t>Manual Terrestre</w:t>
        </w:r>
      </w:hyperlink>
      <w:r w:rsidRPr="00765DD6">
        <w:rPr>
          <w:rFonts w:ascii="Times New Roman" w:hAnsi="Times New Roman" w:cs="Times New Roman"/>
          <w:noProof w:val="0"/>
          <w:sz w:val="20"/>
          <w:szCs w:val="20"/>
          <w:lang w:val="es-ES_tradnl"/>
        </w:rPr>
        <w:t>. Se debe</w:t>
      </w:r>
      <w:r w:rsidR="00CD7900" w:rsidRPr="00F14848">
        <w:rPr>
          <w:rFonts w:ascii="Times New Roman" w:hAnsi="Times New Roman" w:cs="Times New Roman"/>
          <w:noProof w:val="0"/>
          <w:sz w:val="20"/>
          <w:szCs w:val="20"/>
          <w:lang w:val="es-ES_tradnl"/>
        </w:rPr>
        <w:t>rá</w:t>
      </w:r>
      <w:r w:rsidRPr="00765DD6">
        <w:rPr>
          <w:rFonts w:ascii="Times New Roman" w:hAnsi="Times New Roman" w:cs="Times New Roman"/>
          <w:noProof w:val="0"/>
          <w:sz w:val="20"/>
          <w:szCs w:val="20"/>
          <w:lang w:val="es-ES_tradnl"/>
        </w:rPr>
        <w:t>n abordar los siguientes puntos:</w:t>
      </w:r>
    </w:p>
    <w:p w14:paraId="47688E0B" w14:textId="2C406E9C" w:rsidR="00A24657" w:rsidRPr="00765DD6" w:rsidRDefault="006B031A" w:rsidP="000442AF">
      <w:pPr>
        <w:pStyle w:val="Paragraphedeliste"/>
        <w:numPr>
          <w:ilvl w:val="5"/>
          <w:numId w:val="35"/>
        </w:numPr>
        <w:spacing w:after="200" w:line="240" w:lineRule="auto"/>
        <w:ind w:left="1418" w:hanging="425"/>
        <w:contextualSpacing w:val="0"/>
        <w:jc w:val="both"/>
        <w:rPr>
          <w:rFonts w:ascii="Times New Roman" w:hAnsi="Times New Roman" w:cs="Times New Roman"/>
          <w:noProof w:val="0"/>
          <w:sz w:val="20"/>
          <w:szCs w:val="20"/>
          <w:lang w:val="es-ES_tradnl"/>
        </w:rPr>
      </w:pPr>
      <w:r>
        <w:rPr>
          <w:rFonts w:ascii="Times New Roman" w:hAnsi="Times New Roman" w:cs="Times New Roman"/>
          <w:noProof w:val="0"/>
          <w:sz w:val="20"/>
          <w:szCs w:val="20"/>
          <w:lang w:val="es-ES_tradnl"/>
        </w:rPr>
        <w:t>Describa un panorama general</w:t>
      </w:r>
      <w:r w:rsidR="00D003C5" w:rsidRPr="00765DD6">
        <w:rPr>
          <w:rFonts w:ascii="Times New Roman" w:hAnsi="Times New Roman" w:cs="Times New Roman"/>
          <w:noProof w:val="0"/>
          <w:sz w:val="20"/>
          <w:szCs w:val="20"/>
          <w:lang w:val="es-ES_tradnl"/>
        </w:rPr>
        <w:t xml:space="preserve"> de los </w:t>
      </w:r>
      <w:hyperlink r:id="rId35" w:anchor="terme_laboratoire" w:history="1">
        <w:r w:rsidR="00D003C5" w:rsidRPr="00765DD6">
          <w:rPr>
            <w:rStyle w:val="Lienhypertexte"/>
            <w:rFonts w:ascii="Times New Roman" w:hAnsi="Times New Roman" w:cs="Times New Roman"/>
            <w:i/>
            <w:iCs/>
            <w:noProof w:val="0"/>
            <w:sz w:val="20"/>
            <w:szCs w:val="20"/>
            <w:lang w:val="es-ES_tradnl"/>
          </w:rPr>
          <w:t>laboratorios</w:t>
        </w:r>
      </w:hyperlink>
      <w:r w:rsidR="00D003C5" w:rsidRPr="00765DD6">
        <w:rPr>
          <w:rFonts w:ascii="Times New Roman" w:hAnsi="Times New Roman" w:cs="Times New Roman"/>
          <w:noProof w:val="0"/>
          <w:sz w:val="20"/>
          <w:szCs w:val="20"/>
          <w:lang w:val="es-ES_tradnl"/>
        </w:rPr>
        <w:t xml:space="preserve"> que realizan pruebas de</w:t>
      </w:r>
      <w:r w:rsidR="00CD7900" w:rsidRPr="00F14848">
        <w:rPr>
          <w:rFonts w:ascii="Times New Roman" w:hAnsi="Times New Roman" w:cs="Times New Roman"/>
          <w:noProof w:val="0"/>
          <w:sz w:val="20"/>
          <w:szCs w:val="20"/>
          <w:lang w:val="es-ES_tradnl"/>
        </w:rPr>
        <w:t xml:space="preserve"> detección de</w:t>
      </w:r>
      <w:r w:rsidR="00D003C5" w:rsidRPr="00765DD6">
        <w:rPr>
          <w:rFonts w:ascii="Times New Roman" w:hAnsi="Times New Roman" w:cs="Times New Roman"/>
          <w:noProof w:val="0"/>
          <w:sz w:val="20"/>
          <w:szCs w:val="20"/>
          <w:lang w:val="es-ES_tradnl"/>
        </w:rPr>
        <w:t xml:space="preserve"> la rabia en el país, incluyendo los siguientes datos:</w:t>
      </w:r>
    </w:p>
    <w:p w14:paraId="111E190F" w14:textId="2BFB87D1" w:rsidR="00A24657" w:rsidRPr="00765DD6" w:rsidRDefault="0008412F" w:rsidP="00D553FD">
      <w:pPr>
        <w:numPr>
          <w:ilvl w:val="2"/>
          <w:numId w:val="46"/>
        </w:numPr>
        <w:spacing w:after="120" w:line="240" w:lineRule="auto"/>
        <w:ind w:left="1418" w:hanging="425"/>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la logística para el envío de las muestras, las medidas de bioseguridad y de </w:t>
      </w:r>
      <w:proofErr w:type="spellStart"/>
      <w:r w:rsidRPr="00765DD6">
        <w:rPr>
          <w:rFonts w:ascii="Times New Roman" w:hAnsi="Times New Roman" w:cs="Times New Roman"/>
          <w:noProof w:val="0"/>
          <w:sz w:val="20"/>
          <w:szCs w:val="20"/>
          <w:lang w:val="es-ES_tradnl"/>
        </w:rPr>
        <w:t>bioprotección</w:t>
      </w:r>
      <w:proofErr w:type="spellEnd"/>
      <w:r w:rsidRPr="00765DD6">
        <w:rPr>
          <w:rFonts w:ascii="Times New Roman" w:hAnsi="Times New Roman" w:cs="Times New Roman"/>
          <w:noProof w:val="0"/>
          <w:sz w:val="20"/>
          <w:szCs w:val="20"/>
          <w:lang w:val="es-ES_tradnl"/>
        </w:rPr>
        <w:t xml:space="preserve"> adoptadas, los procedimientos de seguimiento y el plazo de notificación de los resultados;</w:t>
      </w:r>
    </w:p>
    <w:p w14:paraId="258DF7BC" w14:textId="47F118BC" w:rsidR="009B2872" w:rsidRPr="00765DD6" w:rsidRDefault="00AA757A" w:rsidP="00D553FD">
      <w:pPr>
        <w:numPr>
          <w:ilvl w:val="2"/>
          <w:numId w:val="46"/>
        </w:numPr>
        <w:spacing w:after="120" w:line="240" w:lineRule="auto"/>
        <w:ind w:left="1418" w:hanging="425"/>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los detalles de las pruebas realizadas para el diagnóstico de la rabia y el programa de </w:t>
      </w:r>
      <w:r w:rsidR="00F863F1" w:rsidRPr="00F14848">
        <w:rPr>
          <w:rFonts w:ascii="Times New Roman" w:hAnsi="Times New Roman" w:cs="Times New Roman"/>
          <w:noProof w:val="0"/>
          <w:sz w:val="20"/>
          <w:szCs w:val="20"/>
          <w:lang w:val="es-ES_tradnl"/>
        </w:rPr>
        <w:t>evaluación</w:t>
      </w:r>
      <w:r w:rsidR="00F863F1" w:rsidRPr="00765DD6">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 xml:space="preserve">de aptitud </w:t>
      </w:r>
      <w:r w:rsidR="00F863F1" w:rsidRPr="00F14848">
        <w:rPr>
          <w:rFonts w:ascii="Times New Roman" w:hAnsi="Times New Roman" w:cs="Times New Roman"/>
          <w:noProof w:val="0"/>
          <w:sz w:val="20"/>
          <w:szCs w:val="20"/>
          <w:lang w:val="es-ES_tradnl"/>
        </w:rPr>
        <w:t>de los laboratorios</w:t>
      </w:r>
      <w:r w:rsidRPr="00765DD6">
        <w:rPr>
          <w:rFonts w:ascii="Times New Roman" w:hAnsi="Times New Roman" w:cs="Times New Roman"/>
          <w:noProof w:val="0"/>
          <w:sz w:val="20"/>
          <w:szCs w:val="20"/>
          <w:lang w:val="es-ES_tradnl"/>
        </w:rPr>
        <w:t xml:space="preserve">. Proporcione detalles sobre el número de pruebas de detección de la rabia realizadas en los últimos 24 meses en los </w:t>
      </w:r>
      <w:hyperlink r:id="rId36" w:anchor="terme_laboratoire" w:history="1">
        <w:r w:rsidRPr="00765DD6">
          <w:rPr>
            <w:rStyle w:val="Lienhypertexte"/>
            <w:rFonts w:ascii="Times New Roman" w:hAnsi="Times New Roman" w:cs="Times New Roman"/>
            <w:i/>
            <w:iCs/>
            <w:noProof w:val="0"/>
            <w:sz w:val="20"/>
            <w:szCs w:val="20"/>
            <w:lang w:val="es-ES_tradnl"/>
          </w:rPr>
          <w:t>laboratorios</w:t>
        </w:r>
      </w:hyperlink>
      <w:r w:rsidRPr="00765DD6">
        <w:rPr>
          <w:rFonts w:ascii="Times New Roman" w:hAnsi="Times New Roman" w:cs="Times New Roman"/>
          <w:noProof w:val="0"/>
          <w:sz w:val="20"/>
          <w:szCs w:val="20"/>
          <w:lang w:val="es-ES_tradnl"/>
        </w:rPr>
        <w:t xml:space="preserve"> nacionales y en los </w:t>
      </w:r>
      <w:hyperlink r:id="rId37" w:anchor="terme_laboratoire" w:history="1">
        <w:r w:rsidRPr="00765DD6">
          <w:rPr>
            <w:rStyle w:val="Lienhypertexte"/>
            <w:rFonts w:ascii="Times New Roman" w:hAnsi="Times New Roman" w:cs="Times New Roman"/>
            <w:i/>
            <w:iCs/>
            <w:noProof w:val="0"/>
            <w:sz w:val="20"/>
            <w:szCs w:val="20"/>
            <w:lang w:val="es-ES_tradnl"/>
          </w:rPr>
          <w:t>laboratorios</w:t>
        </w:r>
      </w:hyperlink>
      <w:r w:rsidR="00F863F1" w:rsidRPr="00F14848">
        <w:rPr>
          <w:rStyle w:val="Lienhypertexte"/>
          <w:rFonts w:ascii="Times New Roman" w:hAnsi="Times New Roman" w:cs="Times New Roman"/>
          <w:i/>
          <w:iCs/>
          <w:noProof w:val="0"/>
          <w:sz w:val="20"/>
          <w:szCs w:val="20"/>
          <w:lang w:val="es-ES_tradnl"/>
        </w:rPr>
        <w:t xml:space="preserve"> </w:t>
      </w:r>
      <w:r w:rsidRPr="00765DD6">
        <w:rPr>
          <w:rFonts w:ascii="Times New Roman" w:hAnsi="Times New Roman" w:cs="Times New Roman"/>
          <w:noProof w:val="0"/>
          <w:sz w:val="20"/>
          <w:szCs w:val="20"/>
          <w:lang w:val="es-ES_tradnl"/>
        </w:rPr>
        <w:t>de otros países</w:t>
      </w:r>
      <w:r w:rsidR="00F863F1" w:rsidRPr="00F14848">
        <w:rPr>
          <w:rFonts w:ascii="Times New Roman" w:hAnsi="Times New Roman" w:cs="Times New Roman"/>
          <w:noProof w:val="0"/>
          <w:sz w:val="20"/>
          <w:szCs w:val="20"/>
          <w:lang w:val="es-ES_tradnl"/>
        </w:rPr>
        <w:t>,</w:t>
      </w:r>
      <w:r w:rsidRPr="00765DD6">
        <w:rPr>
          <w:rFonts w:ascii="Times New Roman" w:hAnsi="Times New Roman" w:cs="Times New Roman"/>
          <w:noProof w:val="0"/>
          <w:sz w:val="20"/>
          <w:szCs w:val="20"/>
          <w:lang w:val="es-ES_tradnl"/>
        </w:rPr>
        <w:t xml:space="preserve"> si procede;</w:t>
      </w:r>
    </w:p>
    <w:p w14:paraId="09DE199E" w14:textId="074EACD5" w:rsidR="00ED1C8D" w:rsidRPr="00765DD6" w:rsidRDefault="00F863F1" w:rsidP="00D553FD">
      <w:pPr>
        <w:numPr>
          <w:ilvl w:val="2"/>
          <w:numId w:val="46"/>
        </w:numPr>
        <w:spacing w:after="120" w:line="240" w:lineRule="auto"/>
        <w:ind w:left="1418" w:hanging="425"/>
        <w:jc w:val="both"/>
        <w:rPr>
          <w:rFonts w:ascii="Times New Roman" w:hAnsi="Times New Roman" w:cs="Times New Roman"/>
          <w:noProof w:val="0"/>
          <w:sz w:val="20"/>
          <w:szCs w:val="20"/>
          <w:lang w:val="es-ES_tradnl"/>
        </w:rPr>
      </w:pPr>
      <w:r w:rsidRPr="00F14848">
        <w:rPr>
          <w:rFonts w:ascii="Times New Roman" w:hAnsi="Times New Roman" w:cs="Times New Roman"/>
          <w:noProof w:val="0"/>
          <w:sz w:val="20"/>
          <w:szCs w:val="20"/>
          <w:lang w:val="es-ES_tradnl"/>
        </w:rPr>
        <w:t>la descripción de</w:t>
      </w:r>
      <w:r w:rsidRPr="00765DD6">
        <w:rPr>
          <w:rFonts w:ascii="Times New Roman" w:hAnsi="Times New Roman" w:cs="Times New Roman"/>
          <w:noProof w:val="0"/>
          <w:sz w:val="20"/>
          <w:szCs w:val="20"/>
          <w:lang w:val="es-ES_tradnl"/>
        </w:rPr>
        <w:t xml:space="preserve"> </w:t>
      </w:r>
      <w:r w:rsidR="00AA757A" w:rsidRPr="00765DD6">
        <w:rPr>
          <w:rFonts w:ascii="Times New Roman" w:hAnsi="Times New Roman" w:cs="Times New Roman"/>
          <w:noProof w:val="0"/>
          <w:sz w:val="20"/>
          <w:szCs w:val="20"/>
          <w:lang w:val="es-ES_tradnl"/>
        </w:rPr>
        <w:t>la caracterización de los aislados de virus de casos humanos y animales, si se ha realizado.</w:t>
      </w:r>
    </w:p>
    <w:p w14:paraId="7B107931" w14:textId="47D8200C" w:rsidR="00A24657" w:rsidRPr="00765DD6" w:rsidRDefault="00AA757A" w:rsidP="00D553FD">
      <w:pPr>
        <w:numPr>
          <w:ilvl w:val="2"/>
          <w:numId w:val="46"/>
        </w:numPr>
        <w:spacing w:after="120" w:line="240" w:lineRule="auto"/>
        <w:ind w:left="1418" w:hanging="425"/>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los procedimientos de garantía de calidad; por ejemplo, acreditación oficial de los </w:t>
      </w:r>
      <w:hyperlink r:id="rId38" w:anchor="terme_laboratoire" w:history="1">
        <w:r w:rsidRPr="00765DD6">
          <w:rPr>
            <w:rStyle w:val="Lienhypertexte"/>
            <w:rFonts w:ascii="Times New Roman" w:hAnsi="Times New Roman" w:cs="Times New Roman"/>
            <w:i/>
            <w:iCs/>
            <w:noProof w:val="0"/>
            <w:sz w:val="20"/>
            <w:szCs w:val="20"/>
            <w:lang w:val="es-ES_tradnl"/>
          </w:rPr>
          <w:t>laboratorios</w:t>
        </w:r>
      </w:hyperlink>
      <w:r w:rsidRPr="00765DD6">
        <w:rPr>
          <w:rStyle w:val="Lienhypertexte"/>
          <w:rFonts w:ascii="Times New Roman" w:hAnsi="Times New Roman" w:cs="Times New Roman"/>
          <w:i/>
          <w:iCs/>
          <w:noProof w:val="0"/>
          <w:sz w:val="20"/>
          <w:szCs w:val="20"/>
          <w:lang w:val="es-ES_tradnl"/>
        </w:rPr>
        <w:t>,</w:t>
      </w:r>
      <w:r w:rsidRPr="00765DD6">
        <w:rPr>
          <w:rFonts w:ascii="Times New Roman" w:hAnsi="Times New Roman" w:cs="Times New Roman"/>
          <w:noProof w:val="0"/>
          <w:sz w:val="20"/>
          <w:szCs w:val="20"/>
          <w:lang w:val="es-ES_tradnl"/>
        </w:rPr>
        <w:t xml:space="preserve"> buenas prácticas de laboratorio, </w:t>
      </w:r>
      <w:r w:rsidR="006560C2" w:rsidRPr="00F14848">
        <w:rPr>
          <w:rFonts w:ascii="Times New Roman" w:hAnsi="Times New Roman" w:cs="Times New Roman"/>
          <w:noProof w:val="0"/>
          <w:sz w:val="20"/>
          <w:szCs w:val="20"/>
          <w:lang w:val="es-ES_tradnl"/>
        </w:rPr>
        <w:t xml:space="preserve">normas </w:t>
      </w:r>
      <w:r w:rsidRPr="00765DD6">
        <w:rPr>
          <w:rFonts w:ascii="Times New Roman" w:hAnsi="Times New Roman" w:cs="Times New Roman"/>
          <w:noProof w:val="0"/>
          <w:sz w:val="20"/>
          <w:szCs w:val="20"/>
          <w:lang w:val="es-ES_tradnl"/>
        </w:rPr>
        <w:t xml:space="preserve">ISO, etc. que existan en el sistema de </w:t>
      </w:r>
      <w:hyperlink r:id="rId39" w:anchor="terme_laboratoire" w:history="1">
        <w:r w:rsidRPr="00765DD6">
          <w:rPr>
            <w:rStyle w:val="Lienhypertexte"/>
            <w:rFonts w:ascii="Times New Roman" w:hAnsi="Times New Roman" w:cs="Times New Roman"/>
            <w:i/>
            <w:iCs/>
            <w:noProof w:val="0"/>
            <w:sz w:val="20"/>
            <w:szCs w:val="20"/>
            <w:lang w:val="es-ES_tradnl"/>
          </w:rPr>
          <w:t>laboratorios</w:t>
        </w:r>
      </w:hyperlink>
      <w:r w:rsidRPr="00765DD6">
        <w:rPr>
          <w:rFonts w:ascii="Times New Roman" w:hAnsi="Times New Roman" w:cs="Times New Roman"/>
          <w:noProof w:val="0"/>
          <w:sz w:val="20"/>
          <w:szCs w:val="20"/>
          <w:lang w:val="es-ES_tradnl"/>
        </w:rPr>
        <w:t xml:space="preserve"> o que se prevea aplicar;</w:t>
      </w:r>
    </w:p>
    <w:p w14:paraId="42065180" w14:textId="70491442" w:rsidR="00A24657" w:rsidRPr="00765DD6" w:rsidRDefault="00A24657" w:rsidP="00D553FD">
      <w:pPr>
        <w:numPr>
          <w:ilvl w:val="2"/>
          <w:numId w:val="46"/>
        </w:numPr>
        <w:spacing w:after="120" w:line="240" w:lineRule="auto"/>
        <w:ind w:left="1418" w:hanging="425"/>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los detalles de la participación en pruebas de comparación entre </w:t>
      </w:r>
      <w:hyperlink r:id="rId40" w:anchor="terme_laboratoire" w:history="1">
        <w:r w:rsidRPr="00765DD6">
          <w:rPr>
            <w:rStyle w:val="Lienhypertexte"/>
            <w:rFonts w:ascii="Times New Roman" w:hAnsi="Times New Roman" w:cs="Times New Roman"/>
            <w:i/>
            <w:iCs/>
            <w:noProof w:val="0"/>
            <w:sz w:val="20"/>
            <w:szCs w:val="20"/>
            <w:lang w:val="es-ES_tradnl"/>
          </w:rPr>
          <w:t>laboratori</w:t>
        </w:r>
        <w:r w:rsidR="006560C2" w:rsidRPr="00F14848">
          <w:rPr>
            <w:rStyle w:val="Lienhypertexte"/>
            <w:rFonts w:ascii="Times New Roman" w:hAnsi="Times New Roman" w:cs="Times New Roman"/>
            <w:i/>
            <w:iCs/>
            <w:noProof w:val="0"/>
            <w:sz w:val="20"/>
            <w:szCs w:val="20"/>
            <w:lang w:val="es-ES_tradnl"/>
          </w:rPr>
          <w:t>os</w:t>
        </w:r>
      </w:hyperlink>
      <w:r w:rsidRPr="00765DD6">
        <w:rPr>
          <w:rFonts w:ascii="Times New Roman" w:hAnsi="Times New Roman" w:cs="Times New Roman"/>
          <w:noProof w:val="0"/>
          <w:sz w:val="20"/>
          <w:szCs w:val="20"/>
          <w:lang w:val="es-ES_tradnl"/>
        </w:rPr>
        <w:t xml:space="preserve"> (ensayos conjuntos), incluidos los resultados más recientes y, si procede, las medidas correctivas aplicadas;</w:t>
      </w:r>
    </w:p>
    <w:p w14:paraId="0771695B" w14:textId="3D73D881" w:rsidR="00A24657" w:rsidRPr="00765DD6" w:rsidRDefault="00A24657" w:rsidP="00D553FD">
      <w:pPr>
        <w:numPr>
          <w:ilvl w:val="2"/>
          <w:numId w:val="46"/>
        </w:numPr>
        <w:spacing w:after="120" w:line="240" w:lineRule="auto"/>
        <w:ind w:left="1418" w:hanging="425"/>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los detalles de la manipulación de virus vivos de la rabia, con una descripción de las medidas de bioseguridad y de </w:t>
      </w:r>
      <w:proofErr w:type="spellStart"/>
      <w:r w:rsidRPr="00765DD6">
        <w:rPr>
          <w:rFonts w:ascii="Times New Roman" w:hAnsi="Times New Roman" w:cs="Times New Roman"/>
          <w:noProof w:val="0"/>
          <w:sz w:val="20"/>
          <w:szCs w:val="20"/>
          <w:lang w:val="es-ES_tradnl"/>
        </w:rPr>
        <w:t>bioprotección</w:t>
      </w:r>
      <w:proofErr w:type="spellEnd"/>
      <w:r w:rsidRPr="00765DD6">
        <w:rPr>
          <w:rFonts w:ascii="Times New Roman" w:hAnsi="Times New Roman" w:cs="Times New Roman"/>
          <w:noProof w:val="0"/>
          <w:sz w:val="20"/>
          <w:szCs w:val="20"/>
          <w:lang w:val="es-ES_tradnl"/>
        </w:rPr>
        <w:t xml:space="preserve"> adoptadas;</w:t>
      </w:r>
    </w:p>
    <w:p w14:paraId="4943FDA1" w14:textId="0EAF3578" w:rsidR="007051E8" w:rsidRPr="00765DD6" w:rsidRDefault="00A24657" w:rsidP="00D553FD">
      <w:pPr>
        <w:pStyle w:val="Paragraphedeliste"/>
        <w:numPr>
          <w:ilvl w:val="5"/>
          <w:numId w:val="35"/>
        </w:numPr>
        <w:spacing w:after="240" w:line="240" w:lineRule="auto"/>
        <w:ind w:left="1418" w:hanging="425"/>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lastRenderedPageBreak/>
        <w:t xml:space="preserve">Si el diagnóstico de la rabia no se lleva a cabo en el país, indique los nombres de los </w:t>
      </w:r>
      <w:hyperlink r:id="rId41" w:anchor="terme_laboratoire" w:history="1">
        <w:r w:rsidRPr="00765DD6">
          <w:rPr>
            <w:rStyle w:val="Lienhypertexte"/>
            <w:rFonts w:ascii="Times New Roman" w:hAnsi="Times New Roman" w:cs="Times New Roman"/>
            <w:i/>
            <w:iCs/>
            <w:noProof w:val="0"/>
            <w:sz w:val="20"/>
            <w:szCs w:val="20"/>
            <w:lang w:val="es-ES_tradnl"/>
          </w:rPr>
          <w:t>laboratorios</w:t>
        </w:r>
      </w:hyperlink>
      <w:r w:rsidRPr="00765DD6">
        <w:rPr>
          <w:rFonts w:ascii="Times New Roman" w:hAnsi="Times New Roman" w:cs="Times New Roman"/>
          <w:noProof w:val="0"/>
          <w:sz w:val="20"/>
          <w:szCs w:val="20"/>
          <w:lang w:val="es-ES_tradnl"/>
        </w:rPr>
        <w:t xml:space="preserve"> de otros países que presten el servicio, así como los acuerdos establecidos, incluida la logística para el envío de las muestras y el plazo fijado para la comunicación de los resultados.</w:t>
      </w:r>
    </w:p>
    <w:p w14:paraId="5A135DDB" w14:textId="2A821D16" w:rsidR="00A24657" w:rsidRPr="00765DD6" w:rsidRDefault="00B8130A" w:rsidP="00D553FD">
      <w:pPr>
        <w:pStyle w:val="Paragraphedeliste"/>
        <w:numPr>
          <w:ilvl w:val="0"/>
          <w:numId w:val="40"/>
        </w:numPr>
        <w:spacing w:after="240" w:line="240" w:lineRule="auto"/>
        <w:ind w:left="851" w:hanging="425"/>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Estrategia de control de la rabia transmitida por perros</w:t>
      </w:r>
    </w:p>
    <w:p w14:paraId="2DB1C73A" w14:textId="3E9B209D" w:rsidR="00BC41C9" w:rsidRPr="00765DD6" w:rsidRDefault="00731E15" w:rsidP="00D553FD">
      <w:pPr>
        <w:spacing w:after="240" w:line="240" w:lineRule="auto"/>
        <w:ind w:left="851"/>
        <w:jc w:val="both"/>
        <w:rPr>
          <w:rFonts w:ascii="Times New Roman" w:hAnsi="Times New Roman" w:cs="Times New Roman"/>
          <w:noProof w:val="0"/>
          <w:sz w:val="20"/>
          <w:szCs w:val="20"/>
          <w:lang w:val="es-ES_tradnl"/>
        </w:rPr>
      </w:pPr>
      <w:r w:rsidRPr="00F14848">
        <w:rPr>
          <w:rFonts w:ascii="Times New Roman" w:hAnsi="Times New Roman" w:cs="Times New Roman"/>
          <w:noProof w:val="0"/>
          <w:sz w:val="20"/>
          <w:szCs w:val="20"/>
          <w:lang w:val="es-ES_tradnl"/>
        </w:rPr>
        <w:t>Explique</w:t>
      </w:r>
      <w:r w:rsidRPr="00765DD6">
        <w:rPr>
          <w:rFonts w:ascii="Times New Roman" w:hAnsi="Times New Roman" w:cs="Times New Roman"/>
          <w:noProof w:val="0"/>
          <w:sz w:val="20"/>
          <w:szCs w:val="20"/>
          <w:lang w:val="es-ES_tradnl"/>
        </w:rPr>
        <w:t xml:space="preserve"> </w:t>
      </w:r>
      <w:r w:rsidR="00A24657" w:rsidRPr="00765DD6">
        <w:rPr>
          <w:rFonts w:ascii="Times New Roman" w:hAnsi="Times New Roman" w:cs="Times New Roman"/>
          <w:noProof w:val="0"/>
          <w:sz w:val="20"/>
          <w:szCs w:val="20"/>
          <w:lang w:val="es-ES_tradnl"/>
        </w:rPr>
        <w:t>las estrategias de control en el país, en particular:</w:t>
      </w:r>
    </w:p>
    <w:p w14:paraId="10D687AE" w14:textId="68CE6E0C" w:rsidR="0016193D" w:rsidRPr="00765DD6" w:rsidRDefault="00BC41C9" w:rsidP="00D553FD">
      <w:pPr>
        <w:pStyle w:val="Paragraphedeliste"/>
        <w:numPr>
          <w:ilvl w:val="5"/>
          <w:numId w:val="55"/>
        </w:numPr>
        <w:spacing w:after="240" w:line="240" w:lineRule="auto"/>
        <w:ind w:left="1418" w:hanging="425"/>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La descripción del programa de vacunación. Proporcione información sobre las estrategias de vacunación </w:t>
      </w:r>
      <w:r w:rsidR="00D5549B" w:rsidRPr="00F14848">
        <w:rPr>
          <w:rFonts w:ascii="Times New Roman" w:hAnsi="Times New Roman" w:cs="Times New Roman"/>
          <w:noProof w:val="0"/>
          <w:sz w:val="20"/>
          <w:szCs w:val="20"/>
          <w:lang w:val="es-ES_tradnl"/>
        </w:rPr>
        <w:t xml:space="preserve">aplicadas </w:t>
      </w:r>
      <w:r w:rsidRPr="00765DD6">
        <w:rPr>
          <w:rFonts w:ascii="Times New Roman" w:hAnsi="Times New Roman" w:cs="Times New Roman"/>
          <w:noProof w:val="0"/>
          <w:sz w:val="20"/>
          <w:szCs w:val="20"/>
          <w:lang w:val="es-ES_tradnl"/>
        </w:rPr>
        <w:t xml:space="preserve">y sobre los resultados de las campañas de vacunación </w:t>
      </w:r>
      <w:r w:rsidR="00D5549B" w:rsidRPr="00F14848">
        <w:rPr>
          <w:rFonts w:ascii="Times New Roman" w:hAnsi="Times New Roman" w:cs="Times New Roman"/>
          <w:noProof w:val="0"/>
          <w:sz w:val="20"/>
          <w:szCs w:val="20"/>
          <w:lang w:val="es-ES_tradnl"/>
        </w:rPr>
        <w:t>durante</w:t>
      </w:r>
      <w:r w:rsidRPr="00765DD6">
        <w:rPr>
          <w:rFonts w:ascii="Times New Roman" w:hAnsi="Times New Roman" w:cs="Times New Roman"/>
          <w:noProof w:val="0"/>
          <w:sz w:val="20"/>
          <w:szCs w:val="20"/>
          <w:lang w:val="es-ES_tradnl"/>
        </w:rPr>
        <w:t xml:space="preserve"> los últimos 24 meses: frecuencia, descripción geoespacial y temporal, número de perros vacunados por población y por campaña, cobertura </w:t>
      </w:r>
      <w:r w:rsidR="00D5549B" w:rsidRPr="00F14848">
        <w:rPr>
          <w:rFonts w:ascii="Times New Roman" w:hAnsi="Times New Roman" w:cs="Times New Roman"/>
          <w:noProof w:val="0"/>
          <w:sz w:val="20"/>
          <w:szCs w:val="20"/>
          <w:lang w:val="es-ES_tradnl"/>
        </w:rPr>
        <w:t>vacunal</w:t>
      </w:r>
      <w:r w:rsidRPr="00765DD6">
        <w:rPr>
          <w:rFonts w:ascii="Times New Roman" w:hAnsi="Times New Roman" w:cs="Times New Roman"/>
          <w:noProof w:val="0"/>
          <w:sz w:val="20"/>
          <w:szCs w:val="20"/>
          <w:lang w:val="es-ES_tradnl"/>
        </w:rPr>
        <w:t xml:space="preserve"> por año y por región, etc. Los datos proporcionados deben diferenciar la vacunación de emergencia de las vacunaciones sistemáticas Proporcione mapas si dispone de ellos. </w:t>
      </w:r>
      <w:r w:rsidR="00731E15" w:rsidRPr="00F14848">
        <w:rPr>
          <w:rFonts w:ascii="Times New Roman" w:hAnsi="Times New Roman" w:cs="Times New Roman"/>
          <w:noProof w:val="0"/>
          <w:sz w:val="20"/>
          <w:szCs w:val="20"/>
          <w:lang w:val="es-ES_tradnl"/>
        </w:rPr>
        <w:t>Indique</w:t>
      </w:r>
      <w:r w:rsidRPr="00765DD6">
        <w:rPr>
          <w:rFonts w:ascii="Times New Roman" w:hAnsi="Times New Roman" w:cs="Times New Roman"/>
          <w:noProof w:val="0"/>
          <w:sz w:val="20"/>
          <w:szCs w:val="20"/>
          <w:lang w:val="es-ES_tradnl"/>
        </w:rPr>
        <w:t xml:space="preserve"> claramente los métodos utilizados para estimar la cobertura </w:t>
      </w:r>
      <w:r w:rsidR="00731E15" w:rsidRPr="00F14848">
        <w:rPr>
          <w:rFonts w:ascii="Times New Roman" w:hAnsi="Times New Roman" w:cs="Times New Roman"/>
          <w:noProof w:val="0"/>
          <w:sz w:val="20"/>
          <w:szCs w:val="20"/>
          <w:lang w:val="es-ES_tradnl"/>
        </w:rPr>
        <w:t>vacunal</w:t>
      </w:r>
      <w:r w:rsidRPr="00765DD6">
        <w:rPr>
          <w:rFonts w:ascii="Times New Roman" w:hAnsi="Times New Roman" w:cs="Times New Roman"/>
          <w:noProof w:val="0"/>
          <w:sz w:val="20"/>
          <w:szCs w:val="20"/>
          <w:lang w:val="es-ES_tradnl"/>
        </w:rPr>
        <w:t xml:space="preserve">. Proporcione datos sobre las actividades de vacunación </w:t>
      </w:r>
      <w:r w:rsidR="00D5549B" w:rsidRPr="00F14848">
        <w:rPr>
          <w:rFonts w:ascii="Times New Roman" w:hAnsi="Times New Roman" w:cs="Times New Roman"/>
          <w:noProof w:val="0"/>
          <w:sz w:val="20"/>
          <w:szCs w:val="20"/>
          <w:lang w:val="es-ES_tradnl"/>
        </w:rPr>
        <w:t>canina</w:t>
      </w:r>
      <w:r w:rsidRPr="00765DD6">
        <w:rPr>
          <w:rFonts w:ascii="Times New Roman" w:hAnsi="Times New Roman" w:cs="Times New Roman"/>
          <w:noProof w:val="0"/>
          <w:sz w:val="20"/>
          <w:szCs w:val="20"/>
          <w:lang w:val="es-ES_tradnl"/>
        </w:rPr>
        <w:t xml:space="preserve"> en el marco de </w:t>
      </w:r>
      <w:r w:rsidR="00214DE5">
        <w:rPr>
          <w:rFonts w:ascii="Times New Roman" w:hAnsi="Times New Roman" w:cs="Times New Roman"/>
          <w:noProof w:val="0"/>
          <w:sz w:val="20"/>
          <w:szCs w:val="20"/>
          <w:lang w:val="es-ES_tradnl"/>
        </w:rPr>
        <w:t>una intervención ante</w:t>
      </w:r>
      <w:r w:rsidRPr="00765DD6">
        <w:rPr>
          <w:rFonts w:ascii="Times New Roman" w:hAnsi="Times New Roman" w:cs="Times New Roman"/>
          <w:noProof w:val="0"/>
          <w:sz w:val="20"/>
          <w:szCs w:val="20"/>
          <w:lang w:val="es-ES_tradnl"/>
        </w:rPr>
        <w:t xml:space="preserve"> casos de rabia </w:t>
      </w:r>
      <w:r w:rsidR="00214DE5">
        <w:rPr>
          <w:rFonts w:ascii="Times New Roman" w:hAnsi="Times New Roman" w:cs="Times New Roman"/>
          <w:noProof w:val="0"/>
          <w:sz w:val="20"/>
          <w:szCs w:val="20"/>
          <w:lang w:val="es-ES_tradnl"/>
        </w:rPr>
        <w:t>humana</w:t>
      </w:r>
      <w:r w:rsidRPr="00765DD6">
        <w:rPr>
          <w:rFonts w:ascii="Times New Roman" w:hAnsi="Times New Roman" w:cs="Times New Roman"/>
          <w:noProof w:val="0"/>
          <w:sz w:val="20"/>
          <w:szCs w:val="20"/>
          <w:lang w:val="es-ES_tradnl"/>
        </w:rPr>
        <w:t>.</w:t>
      </w:r>
    </w:p>
    <w:p w14:paraId="6E974185" w14:textId="78311631" w:rsidR="00ED1C8D" w:rsidRPr="00765DD6" w:rsidRDefault="0018742C" w:rsidP="00D553FD">
      <w:pPr>
        <w:pStyle w:val="Paragraphedeliste"/>
        <w:numPr>
          <w:ilvl w:val="5"/>
          <w:numId w:val="55"/>
        </w:numPr>
        <w:spacing w:after="240" w:line="240" w:lineRule="auto"/>
        <w:ind w:left="1418" w:hanging="425"/>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Un breve resumen de las especificaciones técnicas de las vacunas antirrábicas </w:t>
      </w:r>
      <w:r w:rsidR="00025C69">
        <w:rPr>
          <w:rFonts w:ascii="Times New Roman" w:hAnsi="Times New Roman" w:cs="Times New Roman"/>
          <w:noProof w:val="0"/>
          <w:sz w:val="20"/>
          <w:szCs w:val="20"/>
          <w:lang w:val="es-ES_tradnl"/>
        </w:rPr>
        <w:t>caninas</w:t>
      </w:r>
      <w:r w:rsidRPr="00765DD6">
        <w:rPr>
          <w:rFonts w:ascii="Times New Roman" w:hAnsi="Times New Roman" w:cs="Times New Roman"/>
          <w:noProof w:val="0"/>
          <w:sz w:val="20"/>
          <w:szCs w:val="20"/>
          <w:lang w:val="es-ES_tradnl"/>
        </w:rPr>
        <w:t xml:space="preserve"> utilizadas y disponibles en el país. Indique asimismo los procedimientos reglamentarios en vigor, el origen de las vacunas, la gestión de la cadena de frío y la gestión de las reservas de vacunas. Aporte pruebas que demuestren que las vacunas utilizadas cumplen lo dispuesto en el Capítulo 3.1.17</w:t>
      </w:r>
      <w:r w:rsidR="00402FFD">
        <w:rPr>
          <w:rFonts w:ascii="Times New Roman" w:hAnsi="Times New Roman" w:cs="Times New Roman"/>
          <w:noProof w:val="0"/>
          <w:sz w:val="20"/>
          <w:szCs w:val="20"/>
          <w:lang w:val="es-ES_tradnl"/>
        </w:rPr>
        <w:t>.</w:t>
      </w:r>
      <w:r w:rsidRPr="00765DD6">
        <w:rPr>
          <w:rFonts w:ascii="Times New Roman" w:hAnsi="Times New Roman" w:cs="Times New Roman"/>
          <w:noProof w:val="0"/>
          <w:sz w:val="20"/>
          <w:szCs w:val="20"/>
          <w:lang w:val="es-ES_tradnl"/>
        </w:rPr>
        <w:t xml:space="preserve"> del </w:t>
      </w:r>
      <w:r w:rsidRPr="00765DD6">
        <w:rPr>
          <w:rFonts w:ascii="Times New Roman" w:hAnsi="Times New Roman" w:cs="Times New Roman"/>
          <w:i/>
          <w:iCs/>
          <w:noProof w:val="0"/>
          <w:sz w:val="20"/>
          <w:szCs w:val="20"/>
          <w:lang w:val="es-ES_tradnl"/>
        </w:rPr>
        <w:t xml:space="preserve">Manual Terrestre. </w:t>
      </w:r>
      <w:r w:rsidRPr="00765DD6">
        <w:rPr>
          <w:rFonts w:ascii="Times New Roman" w:hAnsi="Times New Roman" w:cs="Times New Roman"/>
          <w:noProof w:val="0"/>
          <w:sz w:val="20"/>
          <w:szCs w:val="20"/>
          <w:lang w:val="es-ES_tradnl"/>
        </w:rPr>
        <w:t>Proporcione información sobre el proceso de registro y autorización de las vacunas utilizadas.</w:t>
      </w:r>
    </w:p>
    <w:p w14:paraId="3BCABE9D" w14:textId="743EEE97" w:rsidR="00ED1C8D" w:rsidRPr="00765DD6" w:rsidRDefault="00AC3EC4" w:rsidP="00D553FD">
      <w:pPr>
        <w:pStyle w:val="Paragraphedeliste"/>
        <w:numPr>
          <w:ilvl w:val="5"/>
          <w:numId w:val="55"/>
        </w:numPr>
        <w:spacing w:after="240" w:line="240" w:lineRule="auto"/>
        <w:ind w:left="1418" w:hanging="425"/>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El proceso de supervisión durante las campañas de vacunación, la estrategia de seguimiento posterior a la vacunación y los resultados de la estimación de la cobertura </w:t>
      </w:r>
      <w:r w:rsidR="00D5549B" w:rsidRPr="00F14848">
        <w:rPr>
          <w:rFonts w:ascii="Times New Roman" w:hAnsi="Times New Roman" w:cs="Times New Roman"/>
          <w:noProof w:val="0"/>
          <w:sz w:val="20"/>
          <w:szCs w:val="20"/>
          <w:lang w:val="es-ES_tradnl"/>
        </w:rPr>
        <w:t>vacunal</w:t>
      </w:r>
      <w:r w:rsidRPr="00765DD6">
        <w:rPr>
          <w:rFonts w:ascii="Times New Roman" w:hAnsi="Times New Roman" w:cs="Times New Roman"/>
          <w:noProof w:val="0"/>
          <w:sz w:val="20"/>
          <w:szCs w:val="20"/>
          <w:lang w:val="es-ES_tradnl"/>
        </w:rPr>
        <w:t xml:space="preserve">, incluso en las poblaciones de </w:t>
      </w:r>
      <w:r w:rsidRPr="00765DD6">
        <w:rPr>
          <w:rFonts w:ascii="Times New Roman" w:hAnsi="Times New Roman" w:cs="Times New Roman"/>
          <w:i/>
          <w:iCs/>
          <w:noProof w:val="0"/>
          <w:sz w:val="20"/>
          <w:szCs w:val="20"/>
          <w:lang w:val="es-ES_tradnl"/>
        </w:rPr>
        <w:t>perros errantes</w:t>
      </w:r>
      <w:r w:rsidRPr="00765DD6">
        <w:rPr>
          <w:rFonts w:ascii="Times New Roman" w:hAnsi="Times New Roman" w:cs="Times New Roman"/>
          <w:noProof w:val="0"/>
          <w:sz w:val="20"/>
          <w:szCs w:val="20"/>
          <w:lang w:val="es-ES_tradnl"/>
        </w:rPr>
        <w:t xml:space="preserve">. </w:t>
      </w:r>
    </w:p>
    <w:p w14:paraId="57284160" w14:textId="0E6814BA" w:rsidR="00ED1C8D" w:rsidRPr="00765DD6" w:rsidRDefault="006C0E3B" w:rsidP="00D553FD">
      <w:pPr>
        <w:pStyle w:val="Paragraphedeliste"/>
        <w:numPr>
          <w:ilvl w:val="5"/>
          <w:numId w:val="55"/>
        </w:numPr>
        <w:spacing w:after="240" w:line="240" w:lineRule="auto"/>
        <w:ind w:left="1418" w:hanging="425"/>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La gestión de las poblaciones de perros, aportando pruebas documentadas de la aplicación de las disposiciones pertinentes del Capítulo 7.7</w:t>
      </w:r>
      <w:r w:rsidR="00402FFD">
        <w:rPr>
          <w:rFonts w:ascii="Times New Roman" w:hAnsi="Times New Roman" w:cs="Times New Roman"/>
          <w:noProof w:val="0"/>
          <w:sz w:val="20"/>
          <w:szCs w:val="20"/>
          <w:lang w:val="es-ES_tradnl"/>
        </w:rPr>
        <w:t>.</w:t>
      </w:r>
      <w:r w:rsidRPr="00765DD6">
        <w:rPr>
          <w:rFonts w:ascii="Times New Roman" w:hAnsi="Times New Roman" w:cs="Times New Roman"/>
          <w:noProof w:val="0"/>
          <w:sz w:val="20"/>
          <w:szCs w:val="20"/>
          <w:lang w:val="es-ES_tradnl"/>
        </w:rPr>
        <w:t xml:space="preserve"> del </w:t>
      </w:r>
      <w:hyperlink r:id="rId42" w:anchor="terme_manuel_terrestre" w:history="1">
        <w:r w:rsidRPr="00765DD6">
          <w:rPr>
            <w:rStyle w:val="Lienhypertexte"/>
            <w:rFonts w:ascii="Times New Roman" w:hAnsi="Times New Roman" w:cs="Times New Roman"/>
            <w:i/>
            <w:iCs/>
            <w:noProof w:val="0"/>
            <w:sz w:val="20"/>
            <w:szCs w:val="20"/>
            <w:lang w:val="es-ES_tradnl"/>
          </w:rPr>
          <w:t>Código Terrestre</w:t>
        </w:r>
      </w:hyperlink>
      <w:r w:rsidRPr="00765DD6">
        <w:rPr>
          <w:rFonts w:ascii="Times New Roman" w:hAnsi="Times New Roman" w:cs="Times New Roman"/>
          <w:noProof w:val="0"/>
          <w:sz w:val="20"/>
          <w:szCs w:val="20"/>
          <w:lang w:val="es-ES_tradnl"/>
        </w:rPr>
        <w:t xml:space="preserve"> y de la coordinación y participación de la autoridad competente en el control de la población de perros vagabundos.</w:t>
      </w:r>
    </w:p>
    <w:p w14:paraId="5393A9C8" w14:textId="5C739F7D" w:rsidR="00ED1C8D" w:rsidRPr="00765DD6" w:rsidRDefault="000140B5" w:rsidP="00D553FD">
      <w:pPr>
        <w:pStyle w:val="Paragraphedeliste"/>
        <w:numPr>
          <w:ilvl w:val="5"/>
          <w:numId w:val="55"/>
        </w:numPr>
        <w:spacing w:after="240" w:line="240" w:lineRule="auto"/>
        <w:ind w:left="1418" w:hanging="425"/>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Las medidas adoptadas para impedir la reintroducción de la rabia, los criterios aplicados para autorizar la importación de animales susceptibles y los controles aplicados a la entrada de dichos animales y a sus desplazamientos internos.</w:t>
      </w:r>
    </w:p>
    <w:p w14:paraId="2063E860" w14:textId="02667A62" w:rsidR="000140B5" w:rsidRPr="00765DD6" w:rsidRDefault="005A668E" w:rsidP="00D553FD">
      <w:pPr>
        <w:pStyle w:val="Paragraphedeliste"/>
        <w:numPr>
          <w:ilvl w:val="0"/>
          <w:numId w:val="40"/>
        </w:numPr>
        <w:spacing w:after="240" w:line="240" w:lineRule="auto"/>
        <w:ind w:left="851" w:hanging="425"/>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Protocolo de investigación de casos </w:t>
      </w:r>
    </w:p>
    <w:p w14:paraId="33D65BF4" w14:textId="69CBF842" w:rsidR="000140B5" w:rsidRPr="00765DD6" w:rsidRDefault="005A668E" w:rsidP="00D553FD">
      <w:pPr>
        <w:spacing w:after="240" w:line="240" w:lineRule="auto"/>
        <w:ind w:left="851"/>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Describa los procedimientos de investigación de casos utilizados por los </w:t>
      </w:r>
      <w:hyperlink r:id="rId43" w:anchor="terme_services_veterinaires" w:history="1">
        <w:r w:rsidRPr="00F14848">
          <w:rPr>
            <w:rStyle w:val="Lienhypertexte"/>
            <w:rFonts w:ascii="Times New Roman" w:hAnsi="Times New Roman" w:cs="Times New Roman"/>
            <w:i/>
            <w:iCs/>
            <w:noProof w:val="0"/>
            <w:sz w:val="20"/>
            <w:szCs w:val="20"/>
            <w:lang w:val="es-ES_tradnl"/>
          </w:rPr>
          <w:t>Servicios Veterinarios</w:t>
        </w:r>
      </w:hyperlink>
      <w:r w:rsidRPr="00F14848">
        <w:rPr>
          <w:rFonts w:ascii="Times New Roman" w:hAnsi="Times New Roman" w:cs="Times New Roman"/>
          <w:noProof w:val="0"/>
          <w:sz w:val="20"/>
          <w:szCs w:val="20"/>
          <w:lang w:val="es-ES_tradnl"/>
        </w:rPr>
        <w:t xml:space="preserve"> para tratar los </w:t>
      </w:r>
      <w:r w:rsidRPr="00765DD6">
        <w:rPr>
          <w:rFonts w:ascii="Times New Roman" w:hAnsi="Times New Roman" w:cs="Times New Roman"/>
          <w:noProof w:val="0"/>
          <w:sz w:val="20"/>
          <w:szCs w:val="20"/>
          <w:lang w:val="es-ES_tradnl"/>
        </w:rPr>
        <w:t xml:space="preserve"> </w:t>
      </w:r>
      <w:hyperlink r:id="rId44" w:anchor="terme_foyer_de_maladie" w:history="1">
        <w:r w:rsidRPr="00765DD6">
          <w:rPr>
            <w:rFonts w:ascii="Times New Roman" w:hAnsi="Times New Roman" w:cs="Times New Roman"/>
            <w:noProof w:val="0"/>
            <w:sz w:val="20"/>
            <w:szCs w:val="20"/>
            <w:lang w:val="es-ES_tradnl"/>
          </w:rPr>
          <w:t>casos</w:t>
        </w:r>
      </w:hyperlink>
      <w:r w:rsidRPr="00765DD6">
        <w:rPr>
          <w:rFonts w:ascii="Times New Roman" w:hAnsi="Times New Roman" w:cs="Times New Roman"/>
          <w:noProof w:val="0"/>
          <w:sz w:val="20"/>
          <w:szCs w:val="20"/>
          <w:lang w:val="es-ES_tradnl"/>
        </w:rPr>
        <w:t xml:space="preserve"> sospechosos o confirmados de rabia en humanos y animales. El protocolo de investigación del caso debe adjuntarse en anexo, si está disponible. </w:t>
      </w:r>
    </w:p>
    <w:p w14:paraId="0C6F5803" w14:textId="4E26C284" w:rsidR="00BC41C9" w:rsidRPr="00765DD6" w:rsidRDefault="00BC42C6" w:rsidP="00D553FD">
      <w:pPr>
        <w:pStyle w:val="Paragraphedeliste"/>
        <w:numPr>
          <w:ilvl w:val="0"/>
          <w:numId w:val="40"/>
        </w:numPr>
        <w:spacing w:after="240" w:line="240" w:lineRule="auto"/>
        <w:ind w:left="851" w:hanging="425"/>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Colaboración nacional e internacional </w:t>
      </w:r>
    </w:p>
    <w:p w14:paraId="3C0B4B1A" w14:textId="1173C3E8" w:rsidR="0033132C" w:rsidRPr="00765DD6" w:rsidRDefault="00BC41C9" w:rsidP="00D553FD">
      <w:pPr>
        <w:spacing w:after="240" w:line="240" w:lineRule="auto"/>
        <w:ind w:left="851"/>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Describa los mecanismos de coordinación existentes a nivel nacional e internacional que respaldan el proceso de toma de decisiones relativas a la aplicación y gestión del programa de control. En particular, describa:</w:t>
      </w:r>
    </w:p>
    <w:p w14:paraId="263A8748" w14:textId="71A133B3" w:rsidR="00ED1C8D" w:rsidRPr="00765DD6" w:rsidRDefault="00BC42C6" w:rsidP="00D553FD">
      <w:pPr>
        <w:pStyle w:val="Paragraphedeliste"/>
        <w:numPr>
          <w:ilvl w:val="5"/>
          <w:numId w:val="56"/>
        </w:numPr>
        <w:spacing w:after="240" w:line="240" w:lineRule="auto"/>
        <w:ind w:left="1418" w:hanging="425"/>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El mecanismo de coordinación intersectorial </w:t>
      </w:r>
      <w:r w:rsidR="00791926">
        <w:rPr>
          <w:rFonts w:ascii="Times New Roman" w:hAnsi="Times New Roman" w:cs="Times New Roman"/>
          <w:noProof w:val="0"/>
          <w:sz w:val="20"/>
          <w:szCs w:val="20"/>
          <w:lang w:val="es-ES_tradnl"/>
        </w:rPr>
        <w:t xml:space="preserve">según el enfoque de </w:t>
      </w:r>
      <w:r w:rsidR="00791926" w:rsidRPr="00791926">
        <w:rPr>
          <w:rFonts w:ascii="Times New Roman" w:hAnsi="Times New Roman" w:cs="Times New Roman"/>
          <w:noProof w:val="0"/>
          <w:sz w:val="20"/>
          <w:szCs w:val="20"/>
          <w:lang w:val="es-ES_tradnl"/>
        </w:rPr>
        <w:t>«</w:t>
      </w:r>
      <w:r w:rsidRPr="00765DD6">
        <w:rPr>
          <w:rFonts w:ascii="Times New Roman" w:hAnsi="Times New Roman" w:cs="Times New Roman"/>
          <w:noProof w:val="0"/>
          <w:sz w:val="20"/>
          <w:szCs w:val="20"/>
          <w:lang w:val="es-ES_tradnl"/>
        </w:rPr>
        <w:t>Una sola salud</w:t>
      </w:r>
      <w:r w:rsidR="00791926" w:rsidRPr="00791926">
        <w:rPr>
          <w:rFonts w:ascii="Times New Roman" w:hAnsi="Times New Roman" w:cs="Times New Roman"/>
          <w:noProof w:val="0"/>
          <w:sz w:val="20"/>
          <w:szCs w:val="20"/>
          <w:lang w:val="es-ES_tradnl"/>
        </w:rPr>
        <w:t>»</w:t>
      </w:r>
      <w:r w:rsidRPr="00765DD6">
        <w:rPr>
          <w:rFonts w:ascii="Times New Roman" w:hAnsi="Times New Roman" w:cs="Times New Roman"/>
          <w:noProof w:val="0"/>
          <w:sz w:val="20"/>
          <w:szCs w:val="20"/>
          <w:lang w:val="es-ES_tradnl"/>
        </w:rPr>
        <w:t xml:space="preserve"> (por ejemplo, grupos de tareas, talleres nacionales de enlace del RSI y el PVS) entre las autoridades competentes pertinentes y otras partes interesadas. </w:t>
      </w:r>
    </w:p>
    <w:p w14:paraId="1D49BAE8" w14:textId="66D87301" w:rsidR="00A24657" w:rsidRPr="00765DD6" w:rsidRDefault="004E0A15" w:rsidP="00D553FD">
      <w:pPr>
        <w:pStyle w:val="Paragraphedeliste"/>
        <w:numPr>
          <w:ilvl w:val="5"/>
          <w:numId w:val="56"/>
        </w:numPr>
        <w:spacing w:after="240" w:line="240" w:lineRule="auto"/>
        <w:ind w:left="1418" w:hanging="425"/>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La colaboración transfronteriza. Describa la cooperación, si la hubiere, con las Autoridades Veterinarias y las autoridades de salud pública de los países vecinos en el control de la rabia canina.</w:t>
      </w:r>
    </w:p>
    <w:p w14:paraId="6D8D42F4" w14:textId="42083506" w:rsidR="004E0A15" w:rsidRPr="00765DD6" w:rsidRDefault="004E0A15" w:rsidP="009553DC">
      <w:pPr>
        <w:pStyle w:val="Paragraphedeliste"/>
        <w:numPr>
          <w:ilvl w:val="5"/>
          <w:numId w:val="56"/>
        </w:numPr>
        <w:spacing w:after="240" w:line="240" w:lineRule="auto"/>
        <w:ind w:left="1418" w:hanging="425"/>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La colaboración regional. Describa las actividades de coordinación, colaboración e intercambio de información con otros países de la región para el control de la rabia transmitida por perros. </w:t>
      </w:r>
    </w:p>
    <w:p w14:paraId="02D78BD1" w14:textId="77777777" w:rsidR="00791926" w:rsidRDefault="00791926">
      <w:pPr>
        <w:rPr>
          <w:rFonts w:ascii="Times New Roman" w:hAnsi="Times New Roman" w:cs="Times New Roman"/>
          <w:noProof w:val="0"/>
          <w:sz w:val="20"/>
          <w:szCs w:val="20"/>
          <w:lang w:val="es-ES_tradnl"/>
        </w:rPr>
      </w:pPr>
      <w:r>
        <w:rPr>
          <w:rFonts w:ascii="Times New Roman" w:hAnsi="Times New Roman" w:cs="Times New Roman"/>
          <w:noProof w:val="0"/>
          <w:sz w:val="20"/>
          <w:szCs w:val="20"/>
          <w:lang w:val="es-ES_tradnl"/>
        </w:rPr>
        <w:br w:type="page"/>
      </w:r>
    </w:p>
    <w:p w14:paraId="5FFD44B1" w14:textId="010DA09E" w:rsidR="00D76841" w:rsidRPr="00765DD6" w:rsidRDefault="00D76841" w:rsidP="008D7C0E">
      <w:pPr>
        <w:spacing w:after="240" w:line="240" w:lineRule="auto"/>
        <w:ind w:left="851" w:hanging="425"/>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lastRenderedPageBreak/>
        <w:t>g.</w:t>
      </w:r>
      <w:r w:rsidRPr="00765DD6">
        <w:rPr>
          <w:rFonts w:ascii="Times New Roman" w:hAnsi="Times New Roman" w:cs="Times New Roman"/>
          <w:noProof w:val="0"/>
          <w:sz w:val="20"/>
          <w:szCs w:val="20"/>
          <w:lang w:val="es-ES_tradnl"/>
        </w:rPr>
        <w:tab/>
        <w:t>Programas de sensibilización y educación sobre la rabia</w:t>
      </w:r>
    </w:p>
    <w:p w14:paraId="6585F5E4" w14:textId="25E77DF8" w:rsidR="00D76841" w:rsidRPr="00765DD6" w:rsidRDefault="005A668E" w:rsidP="00242C36">
      <w:pPr>
        <w:spacing w:after="240" w:line="240" w:lineRule="auto"/>
        <w:ind w:left="851"/>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Describa las campañas de sensibilización y los programas de educación sobre la rabia, la tenencia responsable de perros y la prevención de mordeduras. Indique el público destinatario y la colaboración con otras autoridades competentes. </w:t>
      </w:r>
    </w:p>
    <w:p w14:paraId="5FE7464A" w14:textId="34ED7647" w:rsidR="005A337D" w:rsidRPr="00765DD6" w:rsidRDefault="005A337D" w:rsidP="00765DD6">
      <w:pPr>
        <w:spacing w:after="240" w:line="240" w:lineRule="auto"/>
        <w:ind w:left="851"/>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Proporcione detalles de los programas de capacitación del personal que participa en la </w:t>
      </w:r>
      <w:hyperlink r:id="rId45" w:anchor="terme_surveillance" w:history="1">
        <w:r w:rsidRPr="00765DD6">
          <w:rPr>
            <w:rStyle w:val="Lienhypertexte"/>
            <w:rFonts w:ascii="Times New Roman" w:hAnsi="Times New Roman" w:cs="Times New Roman"/>
            <w:i/>
            <w:iCs/>
            <w:noProof w:val="0"/>
            <w:sz w:val="20"/>
            <w:szCs w:val="20"/>
            <w:lang w:val="es-ES_tradnl"/>
          </w:rPr>
          <w:t>vigilancia</w:t>
        </w:r>
      </w:hyperlink>
      <w:r w:rsidRPr="00765DD6">
        <w:rPr>
          <w:rFonts w:ascii="Times New Roman" w:hAnsi="Times New Roman" w:cs="Times New Roman"/>
          <w:noProof w:val="0"/>
          <w:sz w:val="20"/>
          <w:szCs w:val="20"/>
          <w:lang w:val="es-ES_tradnl"/>
        </w:rPr>
        <w:t>, de las campañas de vacunación de perros y de la prevención de la rabia.</w:t>
      </w:r>
    </w:p>
    <w:p w14:paraId="34610DF8" w14:textId="5012479C" w:rsidR="00673401" w:rsidRPr="00765DD6" w:rsidRDefault="00A24657" w:rsidP="00242C36">
      <w:pPr>
        <w:pStyle w:val="Paragraphedeliste"/>
        <w:numPr>
          <w:ilvl w:val="0"/>
          <w:numId w:val="25"/>
        </w:numPr>
        <w:spacing w:after="240" w:line="240" w:lineRule="auto"/>
        <w:ind w:left="426" w:hanging="426"/>
        <w:contextualSpacing w:val="0"/>
        <w:jc w:val="both"/>
        <w:rPr>
          <w:rFonts w:ascii="Times New Roman" w:hAnsi="Times New Roman" w:cs="Times New Roman"/>
          <w:noProof w:val="0"/>
          <w:sz w:val="20"/>
          <w:szCs w:val="20"/>
          <w:u w:val="single"/>
          <w:lang w:val="es-ES_tradnl"/>
        </w:rPr>
      </w:pPr>
      <w:r w:rsidRPr="00765DD6">
        <w:rPr>
          <w:rFonts w:ascii="Times New Roman" w:hAnsi="Times New Roman" w:cs="Times New Roman"/>
          <w:noProof w:val="0"/>
          <w:sz w:val="20"/>
          <w:szCs w:val="20"/>
          <w:u w:val="single"/>
          <w:lang w:val="es-ES_tradnl"/>
        </w:rPr>
        <w:t>Plan de trabajo, cronograma y presupuesto del programa oficial de control de la rabia transmitida por perros para los próximos cinco años</w:t>
      </w:r>
    </w:p>
    <w:p w14:paraId="144E3150" w14:textId="2D541650" w:rsidR="00A24657" w:rsidRPr="00765DD6" w:rsidRDefault="00A24657" w:rsidP="006D3DC2">
      <w:pPr>
        <w:spacing w:after="240" w:line="240" w:lineRule="auto"/>
        <w:ind w:left="426"/>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Describa los objetivos progresivos, incluido el marco de seguimiento y evaluación, y los resultados anuales previstos </w:t>
      </w:r>
      <w:r w:rsidR="00AC1A2A" w:rsidRPr="00F14848">
        <w:rPr>
          <w:rFonts w:ascii="Times New Roman" w:hAnsi="Times New Roman" w:cs="Times New Roman"/>
          <w:noProof w:val="0"/>
          <w:sz w:val="20"/>
          <w:szCs w:val="20"/>
          <w:lang w:val="es-ES_tradnl"/>
        </w:rPr>
        <w:t>para</w:t>
      </w:r>
      <w:r w:rsidR="00AC1A2A" w:rsidRPr="00765DD6">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 xml:space="preserve">los cinco años siguientes, por </w:t>
      </w:r>
      <w:hyperlink r:id="rId46" w:anchor="terme_zone_region" w:history="1">
        <w:r w:rsidRPr="00765DD6">
          <w:rPr>
            <w:rStyle w:val="Lienhypertexte"/>
            <w:rFonts w:ascii="Times New Roman" w:hAnsi="Times New Roman" w:cs="Times New Roman"/>
            <w:i/>
            <w:iCs/>
            <w:noProof w:val="0"/>
            <w:sz w:val="20"/>
            <w:szCs w:val="20"/>
            <w:lang w:val="es-ES_tradnl"/>
          </w:rPr>
          <w:t>zonas</w:t>
        </w:r>
      </w:hyperlink>
      <w:r w:rsidRPr="00765DD6">
        <w:rPr>
          <w:rFonts w:ascii="Times New Roman" w:hAnsi="Times New Roman" w:cs="Times New Roman"/>
          <w:noProof w:val="0"/>
          <w:sz w:val="20"/>
          <w:szCs w:val="20"/>
          <w:lang w:val="es-ES_tradnl"/>
        </w:rPr>
        <w:t xml:space="preserve"> (si procede) y para todo el país, en particular:</w:t>
      </w:r>
    </w:p>
    <w:p w14:paraId="16C697C4" w14:textId="5E633384" w:rsidR="00A24657" w:rsidRPr="00765DD6" w:rsidRDefault="00A24657" w:rsidP="006D3DC2">
      <w:pPr>
        <w:pStyle w:val="Paragraphedeliste"/>
        <w:numPr>
          <w:ilvl w:val="1"/>
          <w:numId w:val="58"/>
        </w:numPr>
        <w:spacing w:after="240" w:line="240" w:lineRule="auto"/>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Los indicadores de </w:t>
      </w:r>
      <w:r w:rsidR="002D713C" w:rsidRPr="00F14848">
        <w:rPr>
          <w:rFonts w:ascii="Times New Roman" w:hAnsi="Times New Roman" w:cs="Times New Roman"/>
          <w:noProof w:val="0"/>
          <w:sz w:val="20"/>
          <w:szCs w:val="20"/>
          <w:lang w:val="es-ES_tradnl"/>
        </w:rPr>
        <w:t>resultados</w:t>
      </w:r>
      <w:r w:rsidR="002D713C" w:rsidRPr="00765DD6">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 xml:space="preserve">y el calendario </w:t>
      </w:r>
      <w:r w:rsidR="00D576D8" w:rsidRPr="00765DD6">
        <w:rPr>
          <w:rStyle w:val="Appelnotedebasdep"/>
          <w:rFonts w:ascii="Times New Roman" w:hAnsi="Times New Roman" w:cs="Times New Roman"/>
          <w:noProof w:val="0"/>
          <w:sz w:val="20"/>
          <w:szCs w:val="20"/>
          <w:lang w:val="es-ES_tradnl"/>
        </w:rPr>
        <w:footnoteReference w:id="1"/>
      </w:r>
      <w:r w:rsidRPr="00765DD6">
        <w:rPr>
          <w:rFonts w:ascii="Times New Roman" w:hAnsi="Times New Roman" w:cs="Times New Roman"/>
          <w:noProof w:val="0"/>
          <w:sz w:val="20"/>
          <w:szCs w:val="20"/>
          <w:lang w:val="es-ES_tradnl"/>
        </w:rPr>
        <w:t xml:space="preserve">. Los indicadores de </w:t>
      </w:r>
      <w:r w:rsidR="002D713C" w:rsidRPr="00F14848">
        <w:rPr>
          <w:rFonts w:ascii="Times New Roman" w:hAnsi="Times New Roman" w:cs="Times New Roman"/>
          <w:noProof w:val="0"/>
          <w:sz w:val="20"/>
          <w:szCs w:val="20"/>
          <w:lang w:val="es-ES_tradnl"/>
        </w:rPr>
        <w:t>resultados</w:t>
      </w:r>
      <w:r w:rsidR="002D713C" w:rsidRPr="00765DD6">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 xml:space="preserve">deben referirse a las áreas y etapas más importantes del programa </w:t>
      </w:r>
      <w:r w:rsidR="00AC1A2A" w:rsidRPr="00F14848">
        <w:rPr>
          <w:rFonts w:ascii="Times New Roman" w:hAnsi="Times New Roman" w:cs="Times New Roman"/>
          <w:noProof w:val="0"/>
          <w:sz w:val="20"/>
          <w:szCs w:val="20"/>
          <w:lang w:val="es-ES_tradnl"/>
        </w:rPr>
        <w:t>en las que se necesiten</w:t>
      </w:r>
      <w:r w:rsidRPr="00765DD6">
        <w:rPr>
          <w:rFonts w:ascii="Times New Roman" w:hAnsi="Times New Roman" w:cs="Times New Roman"/>
          <w:noProof w:val="0"/>
          <w:sz w:val="20"/>
          <w:szCs w:val="20"/>
          <w:lang w:val="es-ES_tradnl"/>
        </w:rPr>
        <w:t xml:space="preserve"> mejoras para disminuir la incidencia de casos en perros y humanos. Entre ellas pueden figurar, sin que la lista sea exhaustiva, el </w:t>
      </w:r>
      <w:r w:rsidR="00E014AF" w:rsidRPr="00F14848">
        <w:rPr>
          <w:rFonts w:ascii="Times New Roman" w:hAnsi="Times New Roman" w:cs="Times New Roman"/>
          <w:noProof w:val="0"/>
          <w:sz w:val="20"/>
          <w:szCs w:val="20"/>
          <w:lang w:val="es-ES_tradnl"/>
        </w:rPr>
        <w:t>refuerzo de la capacidad</w:t>
      </w:r>
      <w:r w:rsidR="00E014AF" w:rsidRPr="00765DD6">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 xml:space="preserve">de </w:t>
      </w:r>
      <w:hyperlink r:id="rId47" w:anchor="terme_services_veterinaires" w:history="1">
        <w:r w:rsidRPr="00765DD6">
          <w:rPr>
            <w:rFonts w:ascii="Times New Roman" w:hAnsi="Times New Roman" w:cs="Times New Roman"/>
            <w:noProof w:val="0"/>
            <w:sz w:val="20"/>
            <w:szCs w:val="20"/>
            <w:lang w:val="es-ES_tradnl"/>
          </w:rPr>
          <w:t>todas</w:t>
        </w:r>
      </w:hyperlink>
      <w:r w:rsidRPr="00765DD6">
        <w:rPr>
          <w:rFonts w:ascii="Times New Roman" w:hAnsi="Times New Roman" w:cs="Times New Roman"/>
          <w:noProof w:val="0"/>
          <w:sz w:val="20"/>
          <w:szCs w:val="20"/>
          <w:lang w:val="es-ES_tradnl"/>
        </w:rPr>
        <w:t xml:space="preserve"> las Autoridades Competentes pertinentes, la legislación, la notificación, la disponibilidad y la calidad de las vacunas, los sistemas de </w:t>
      </w:r>
      <w:hyperlink r:id="rId48" w:anchor="terme_identification_des_animaux" w:history="1">
        <w:r w:rsidRPr="00765DD6">
          <w:rPr>
            <w:rStyle w:val="Lienhypertexte"/>
            <w:rFonts w:ascii="Times New Roman" w:hAnsi="Times New Roman" w:cs="Times New Roman"/>
            <w:i/>
            <w:iCs/>
            <w:noProof w:val="0"/>
            <w:sz w:val="20"/>
            <w:szCs w:val="20"/>
            <w:lang w:val="es-ES_tradnl"/>
          </w:rPr>
          <w:t>identificación de animales</w:t>
        </w:r>
      </w:hyperlink>
      <w:r w:rsidRPr="00765DD6">
        <w:rPr>
          <w:rFonts w:ascii="Times New Roman" w:hAnsi="Times New Roman" w:cs="Times New Roman"/>
          <w:noProof w:val="0"/>
          <w:sz w:val="20"/>
          <w:szCs w:val="20"/>
          <w:lang w:val="es-ES_tradnl"/>
        </w:rPr>
        <w:t xml:space="preserve">, la cobertura de la </w:t>
      </w:r>
      <w:hyperlink r:id="rId49" w:anchor="terme_vaccination" w:history="1">
        <w:r w:rsidRPr="00765DD6">
          <w:rPr>
            <w:rStyle w:val="Lienhypertexte"/>
            <w:rFonts w:ascii="Times New Roman" w:hAnsi="Times New Roman" w:cs="Times New Roman"/>
            <w:i/>
            <w:iCs/>
            <w:noProof w:val="0"/>
            <w:sz w:val="20"/>
            <w:szCs w:val="20"/>
            <w:lang w:val="es-ES_tradnl"/>
          </w:rPr>
          <w:t>vacunación</w:t>
        </w:r>
      </w:hyperlink>
      <w:r w:rsidRPr="00765DD6">
        <w:rPr>
          <w:rFonts w:ascii="Times New Roman" w:hAnsi="Times New Roman" w:cs="Times New Roman"/>
          <w:noProof w:val="0"/>
          <w:sz w:val="20"/>
          <w:szCs w:val="20"/>
          <w:lang w:val="es-ES_tradnl"/>
        </w:rPr>
        <w:t xml:space="preserve">, el control de los desplazamientos, la sensibilización sobre las enfermedades, etc. Describa los métodos de control, evaluación y revisión de los indicadores de </w:t>
      </w:r>
      <w:r w:rsidR="002D713C" w:rsidRPr="00F14848">
        <w:rPr>
          <w:rFonts w:ascii="Times New Roman" w:hAnsi="Times New Roman" w:cs="Times New Roman"/>
          <w:noProof w:val="0"/>
          <w:sz w:val="20"/>
          <w:szCs w:val="20"/>
          <w:lang w:val="es-ES_tradnl"/>
        </w:rPr>
        <w:t>resultados</w:t>
      </w:r>
      <w:r w:rsidR="002D713C" w:rsidRPr="00765DD6">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 xml:space="preserve">del </w:t>
      </w:r>
      <w:hyperlink r:id="rId50" w:anchor="terme_programme_officiel_de_prophylaxie" w:history="1">
        <w:r w:rsidRPr="00765DD6">
          <w:rPr>
            <w:rStyle w:val="Lienhypertexte"/>
            <w:rFonts w:ascii="Times New Roman" w:hAnsi="Times New Roman" w:cs="Times New Roman"/>
            <w:i/>
            <w:iCs/>
            <w:noProof w:val="0"/>
            <w:sz w:val="20"/>
            <w:szCs w:val="20"/>
            <w:lang w:val="es-ES_tradnl"/>
          </w:rPr>
          <w:t>programa oficial de control</w:t>
        </w:r>
      </w:hyperlink>
      <w:r w:rsidRPr="00765DD6">
        <w:rPr>
          <w:rFonts w:ascii="Times New Roman" w:hAnsi="Times New Roman" w:cs="Times New Roman"/>
          <w:noProof w:val="0"/>
          <w:sz w:val="20"/>
          <w:szCs w:val="20"/>
          <w:lang w:val="es-ES_tradnl"/>
        </w:rPr>
        <w:t>. Se deberán adjuntar pruebas documentadas para demostrar la aplicación del programa de control y el carácter positivo de los primeros resultados.</w:t>
      </w:r>
    </w:p>
    <w:p w14:paraId="49640324" w14:textId="77777777" w:rsidR="00943036" w:rsidRPr="00765DD6" w:rsidRDefault="00943036" w:rsidP="00943036">
      <w:pPr>
        <w:pStyle w:val="Paragraphedeliste"/>
        <w:spacing w:after="240" w:line="240" w:lineRule="auto"/>
        <w:ind w:left="992"/>
        <w:jc w:val="both"/>
        <w:rPr>
          <w:rFonts w:ascii="Times New Roman" w:hAnsi="Times New Roman" w:cs="Times New Roman"/>
          <w:noProof w:val="0"/>
          <w:sz w:val="20"/>
          <w:szCs w:val="20"/>
          <w:lang w:val="es-ES_tradnl"/>
        </w:rPr>
      </w:pPr>
    </w:p>
    <w:p w14:paraId="5BB8FB8A" w14:textId="5AADF932" w:rsidR="00A24657" w:rsidRPr="00765DD6" w:rsidRDefault="00D5738E" w:rsidP="006D3DC2">
      <w:pPr>
        <w:pStyle w:val="Paragraphedeliste"/>
        <w:numPr>
          <w:ilvl w:val="1"/>
          <w:numId w:val="58"/>
        </w:numPr>
        <w:spacing w:after="240" w:line="240" w:lineRule="auto"/>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Los resultados del control y seguimiento </w:t>
      </w:r>
      <w:r w:rsidR="008F2E3E" w:rsidRPr="00F14848">
        <w:rPr>
          <w:rFonts w:ascii="Times New Roman" w:hAnsi="Times New Roman" w:cs="Times New Roman"/>
          <w:noProof w:val="0"/>
          <w:sz w:val="20"/>
          <w:szCs w:val="20"/>
          <w:lang w:val="es-ES_tradnl"/>
        </w:rPr>
        <w:t>deberán figurar en la documentación presentada a la OIE para la</w:t>
      </w:r>
      <w:r w:rsidRPr="00765DD6">
        <w:rPr>
          <w:rFonts w:ascii="Times New Roman" w:hAnsi="Times New Roman" w:cs="Times New Roman"/>
          <w:noProof w:val="0"/>
          <w:sz w:val="20"/>
          <w:szCs w:val="20"/>
          <w:lang w:val="es-ES_tradnl"/>
        </w:rPr>
        <w:t xml:space="preserve"> reconfirmación anual de la validación del programa oficial de control. </w:t>
      </w:r>
      <w:r w:rsidR="008F2E3E" w:rsidRPr="00F14848">
        <w:rPr>
          <w:rFonts w:ascii="Times New Roman" w:hAnsi="Times New Roman" w:cs="Times New Roman"/>
          <w:noProof w:val="0"/>
          <w:sz w:val="20"/>
          <w:szCs w:val="20"/>
          <w:lang w:val="es-ES_tradnl"/>
        </w:rPr>
        <w:t>Uno de l</w:t>
      </w:r>
      <w:r w:rsidR="008F2E3E" w:rsidRPr="00765DD6">
        <w:rPr>
          <w:rFonts w:ascii="Times New Roman" w:hAnsi="Times New Roman" w:cs="Times New Roman"/>
          <w:noProof w:val="0"/>
          <w:sz w:val="20"/>
          <w:szCs w:val="20"/>
          <w:lang w:val="es-ES_tradnl"/>
        </w:rPr>
        <w:t xml:space="preserve">os </w:t>
      </w:r>
      <w:r w:rsidRPr="00765DD6">
        <w:rPr>
          <w:rFonts w:ascii="Times New Roman" w:hAnsi="Times New Roman" w:cs="Times New Roman"/>
          <w:noProof w:val="0"/>
          <w:sz w:val="20"/>
          <w:szCs w:val="20"/>
          <w:lang w:val="es-ES_tradnl"/>
        </w:rPr>
        <w:t>principales indicadores mensurables del éxito del programa será la disminución de la incidencia de</w:t>
      </w:r>
      <w:r w:rsidR="008F2E3E" w:rsidRPr="00F14848">
        <w:rPr>
          <w:rFonts w:ascii="Times New Roman" w:hAnsi="Times New Roman" w:cs="Times New Roman"/>
          <w:noProof w:val="0"/>
          <w:sz w:val="20"/>
          <w:szCs w:val="20"/>
          <w:lang w:val="es-ES_tradnl"/>
        </w:rPr>
        <w:t xml:space="preserve"> los</w:t>
      </w:r>
      <w:r w:rsidRPr="00765DD6">
        <w:rPr>
          <w:rFonts w:ascii="Times New Roman" w:hAnsi="Times New Roman" w:cs="Times New Roman"/>
          <w:noProof w:val="0"/>
          <w:sz w:val="20"/>
          <w:szCs w:val="20"/>
          <w:lang w:val="es-ES_tradnl"/>
        </w:rPr>
        <w:t xml:space="preserve"> casos de rabia canina y humana en todo el territorio y en las </w:t>
      </w:r>
      <w:hyperlink r:id="rId51" w:anchor="terme_zone_region" w:history="1">
        <w:r w:rsidRPr="00765DD6">
          <w:rPr>
            <w:rStyle w:val="Lienhypertexte"/>
            <w:rFonts w:ascii="Times New Roman" w:hAnsi="Times New Roman" w:cs="Times New Roman"/>
            <w:i/>
            <w:iCs/>
            <w:noProof w:val="0"/>
            <w:sz w:val="20"/>
            <w:szCs w:val="20"/>
            <w:lang w:val="es-ES_tradnl"/>
          </w:rPr>
          <w:t>zonas</w:t>
        </w:r>
      </w:hyperlink>
      <w:r w:rsidRPr="00765DD6">
        <w:rPr>
          <w:rFonts w:ascii="Times New Roman" w:hAnsi="Times New Roman" w:cs="Times New Roman"/>
          <w:noProof w:val="0"/>
          <w:sz w:val="20"/>
          <w:szCs w:val="20"/>
          <w:lang w:val="es-ES_tradnl"/>
        </w:rPr>
        <w:t xml:space="preserve"> seleccionadas descritas en el programa. </w:t>
      </w:r>
      <w:r w:rsidR="002D713C" w:rsidRPr="00F14848">
        <w:rPr>
          <w:rFonts w:ascii="Times New Roman" w:hAnsi="Times New Roman" w:cs="Times New Roman"/>
          <w:noProof w:val="0"/>
          <w:sz w:val="20"/>
          <w:szCs w:val="20"/>
          <w:lang w:val="es-ES_tradnl"/>
        </w:rPr>
        <w:t>L</w:t>
      </w:r>
      <w:r w:rsidR="003E1964" w:rsidRPr="00F14848">
        <w:rPr>
          <w:rFonts w:ascii="Times New Roman" w:hAnsi="Times New Roman" w:cs="Times New Roman"/>
          <w:noProof w:val="0"/>
          <w:sz w:val="20"/>
          <w:szCs w:val="20"/>
          <w:lang w:val="es-ES_tradnl"/>
        </w:rPr>
        <w:t>os</w:t>
      </w:r>
      <w:r w:rsidRPr="00765DD6">
        <w:rPr>
          <w:rFonts w:ascii="Times New Roman" w:hAnsi="Times New Roman" w:cs="Times New Roman"/>
          <w:noProof w:val="0"/>
          <w:sz w:val="20"/>
          <w:szCs w:val="20"/>
          <w:lang w:val="es-ES_tradnl"/>
        </w:rPr>
        <w:t xml:space="preserve"> indicadores </w:t>
      </w:r>
      <w:r w:rsidR="003E1964" w:rsidRPr="00F14848">
        <w:rPr>
          <w:rFonts w:ascii="Times New Roman" w:hAnsi="Times New Roman" w:cs="Times New Roman"/>
          <w:noProof w:val="0"/>
          <w:sz w:val="20"/>
          <w:szCs w:val="20"/>
          <w:lang w:val="es-ES_tradnl"/>
        </w:rPr>
        <w:t>adicionales</w:t>
      </w:r>
      <w:r w:rsidR="002D713C" w:rsidRPr="00F14848">
        <w:rPr>
          <w:rFonts w:ascii="Times New Roman" w:hAnsi="Times New Roman" w:cs="Times New Roman"/>
          <w:noProof w:val="0"/>
          <w:sz w:val="20"/>
          <w:szCs w:val="20"/>
          <w:lang w:val="es-ES_tradnl"/>
        </w:rPr>
        <w:t xml:space="preserve"> de resultados deberán incluir, sin que la lista sea exhaustiva, </w:t>
      </w:r>
      <w:r w:rsidRPr="00765DD6">
        <w:rPr>
          <w:rFonts w:ascii="Times New Roman" w:hAnsi="Times New Roman" w:cs="Times New Roman"/>
          <w:noProof w:val="0"/>
          <w:sz w:val="20"/>
          <w:szCs w:val="20"/>
          <w:lang w:val="es-ES_tradnl"/>
        </w:rPr>
        <w:t xml:space="preserve">los datos relativos a la </w:t>
      </w:r>
      <w:hyperlink r:id="rId52" w:anchor="terme_vaccination" w:history="1">
        <w:r w:rsidRPr="00765DD6">
          <w:rPr>
            <w:rStyle w:val="Lienhypertexte"/>
            <w:rFonts w:ascii="Times New Roman" w:hAnsi="Times New Roman" w:cs="Times New Roman"/>
            <w:i/>
            <w:iCs/>
            <w:noProof w:val="0"/>
            <w:sz w:val="20"/>
            <w:szCs w:val="20"/>
            <w:lang w:val="es-ES_tradnl"/>
          </w:rPr>
          <w:t>vacunación</w:t>
        </w:r>
      </w:hyperlink>
      <w:r w:rsidRPr="00765DD6">
        <w:rPr>
          <w:rFonts w:ascii="Times New Roman" w:hAnsi="Times New Roman" w:cs="Times New Roman"/>
          <w:noProof w:val="0"/>
          <w:sz w:val="20"/>
          <w:szCs w:val="20"/>
          <w:lang w:val="es-ES_tradnl"/>
        </w:rPr>
        <w:t xml:space="preserve">, el número de actividades de </w:t>
      </w:r>
      <w:r w:rsidR="008F2E3E" w:rsidRPr="00F14848">
        <w:rPr>
          <w:rFonts w:ascii="Times New Roman" w:hAnsi="Times New Roman" w:cs="Times New Roman"/>
          <w:noProof w:val="0"/>
          <w:sz w:val="20"/>
          <w:szCs w:val="20"/>
          <w:lang w:val="es-ES_tradnl"/>
        </w:rPr>
        <w:t>trazabilidad</w:t>
      </w:r>
      <w:r w:rsidR="008F2E3E" w:rsidRPr="00765DD6">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 xml:space="preserve">o </w:t>
      </w:r>
      <w:r w:rsidR="002D713C" w:rsidRPr="00F14848">
        <w:rPr>
          <w:rFonts w:ascii="Times New Roman" w:hAnsi="Times New Roman" w:cs="Times New Roman"/>
          <w:noProof w:val="0"/>
          <w:sz w:val="20"/>
          <w:szCs w:val="20"/>
          <w:lang w:val="es-ES_tradnl"/>
        </w:rPr>
        <w:t>el periodo de</w:t>
      </w:r>
      <w:r w:rsidR="002D713C" w:rsidRPr="00765DD6">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 xml:space="preserve">observación </w:t>
      </w:r>
      <w:r w:rsidR="002D713C" w:rsidRPr="00F14848">
        <w:rPr>
          <w:rFonts w:ascii="Times New Roman" w:hAnsi="Times New Roman" w:cs="Times New Roman"/>
          <w:noProof w:val="0"/>
          <w:sz w:val="20"/>
          <w:szCs w:val="20"/>
          <w:lang w:val="es-ES_tradnl"/>
        </w:rPr>
        <w:t xml:space="preserve">de </w:t>
      </w:r>
      <w:r w:rsidRPr="00765DD6">
        <w:rPr>
          <w:rFonts w:ascii="Times New Roman" w:hAnsi="Times New Roman" w:cs="Times New Roman"/>
          <w:noProof w:val="0"/>
          <w:sz w:val="20"/>
          <w:szCs w:val="20"/>
          <w:lang w:val="es-ES_tradnl"/>
        </w:rPr>
        <w:t xml:space="preserve">10 días bajo supervisión veterinaria tras la exposición humana o animal, las medidas adoptadas respecto a las importaciones, el control de los desplazamientos de los perros. </w:t>
      </w:r>
      <w:r w:rsidR="002D713C" w:rsidRPr="00F14848">
        <w:rPr>
          <w:rFonts w:ascii="Times New Roman" w:hAnsi="Times New Roman" w:cs="Times New Roman"/>
          <w:noProof w:val="0"/>
          <w:sz w:val="20"/>
          <w:szCs w:val="20"/>
          <w:lang w:val="es-ES_tradnl"/>
        </w:rPr>
        <w:t>Todo ello se acompañará de</w:t>
      </w:r>
      <w:r w:rsidRPr="00765DD6">
        <w:rPr>
          <w:rFonts w:ascii="Times New Roman" w:hAnsi="Times New Roman" w:cs="Times New Roman"/>
          <w:noProof w:val="0"/>
          <w:sz w:val="20"/>
          <w:szCs w:val="20"/>
          <w:lang w:val="es-ES_tradnl"/>
        </w:rPr>
        <w:t xml:space="preserve"> pruebas documentadas </w:t>
      </w:r>
      <w:r w:rsidR="002D713C" w:rsidRPr="00F14848">
        <w:rPr>
          <w:rFonts w:ascii="Times New Roman" w:hAnsi="Times New Roman" w:cs="Times New Roman"/>
          <w:noProof w:val="0"/>
          <w:sz w:val="20"/>
          <w:szCs w:val="20"/>
          <w:lang w:val="es-ES_tradnl"/>
        </w:rPr>
        <w:t>para demostrar</w:t>
      </w:r>
      <w:r w:rsidR="002D713C" w:rsidRPr="00765DD6">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 xml:space="preserve">la aplicación eficaz de </w:t>
      </w:r>
      <w:r w:rsidR="002D713C" w:rsidRPr="00F14848">
        <w:rPr>
          <w:rFonts w:ascii="Times New Roman" w:hAnsi="Times New Roman" w:cs="Times New Roman"/>
          <w:noProof w:val="0"/>
          <w:sz w:val="20"/>
          <w:szCs w:val="20"/>
          <w:lang w:val="es-ES_tradnl"/>
        </w:rPr>
        <w:t>las medidas mencionadas</w:t>
      </w:r>
      <w:r w:rsidRPr="00765DD6">
        <w:rPr>
          <w:rFonts w:ascii="Times New Roman" w:hAnsi="Times New Roman" w:cs="Times New Roman"/>
          <w:noProof w:val="0"/>
          <w:sz w:val="20"/>
          <w:szCs w:val="20"/>
          <w:lang w:val="es-ES_tradnl"/>
        </w:rPr>
        <w:t xml:space="preserve"> en </w:t>
      </w:r>
      <w:r w:rsidR="003E1964" w:rsidRPr="00F14848">
        <w:rPr>
          <w:rFonts w:ascii="Times New Roman" w:hAnsi="Times New Roman" w:cs="Times New Roman"/>
          <w:noProof w:val="0"/>
          <w:sz w:val="20"/>
          <w:szCs w:val="20"/>
          <w:lang w:val="es-ES_tradnl"/>
        </w:rPr>
        <w:t>la sección</w:t>
      </w:r>
      <w:r w:rsidRPr="00765DD6">
        <w:rPr>
          <w:rFonts w:ascii="Times New Roman" w:hAnsi="Times New Roman" w:cs="Times New Roman"/>
          <w:noProof w:val="0"/>
          <w:sz w:val="20"/>
          <w:szCs w:val="20"/>
          <w:lang w:val="es-ES_tradnl"/>
        </w:rPr>
        <w:t xml:space="preserve"> 4</w:t>
      </w:r>
      <w:r w:rsidRPr="00765DD6">
        <w:rPr>
          <w:rFonts w:ascii="Times New Roman" w:hAnsi="Times New Roman" w:cs="Times New Roman"/>
          <w:i/>
          <w:iCs/>
          <w:noProof w:val="0"/>
          <w:sz w:val="20"/>
          <w:szCs w:val="20"/>
          <w:lang w:val="es-ES_tradnl"/>
        </w:rPr>
        <w:t>.</w:t>
      </w:r>
      <w:r w:rsidRPr="00765DD6">
        <w:rPr>
          <w:rFonts w:ascii="Times New Roman" w:hAnsi="Times New Roman" w:cs="Times New Roman"/>
          <w:noProof w:val="0"/>
          <w:sz w:val="20"/>
          <w:szCs w:val="20"/>
          <w:lang w:val="es-ES_tradnl"/>
        </w:rPr>
        <w:t xml:space="preserve">a. </w:t>
      </w:r>
    </w:p>
    <w:p w14:paraId="14B7347F" w14:textId="70A88A1F" w:rsidR="0018742C" w:rsidRPr="00765DD6" w:rsidRDefault="008D7C0E" w:rsidP="00943036">
      <w:pPr>
        <w:spacing w:after="240" w:line="240" w:lineRule="auto"/>
        <w:ind w:left="426"/>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Describa los fondos necesarios para la implementación del programa de control y los presupuestos anuales para los próximo</w:t>
      </w:r>
      <w:r w:rsidR="002D713C" w:rsidRPr="00F14848">
        <w:rPr>
          <w:rFonts w:ascii="Times New Roman" w:hAnsi="Times New Roman" w:cs="Times New Roman"/>
          <w:noProof w:val="0"/>
          <w:sz w:val="20"/>
          <w:szCs w:val="20"/>
          <w:lang w:val="es-ES_tradnl"/>
        </w:rPr>
        <w:t>s</w:t>
      </w:r>
      <w:r w:rsidRPr="00765DD6">
        <w:rPr>
          <w:rFonts w:ascii="Times New Roman" w:hAnsi="Times New Roman" w:cs="Times New Roman"/>
          <w:noProof w:val="0"/>
          <w:sz w:val="20"/>
          <w:szCs w:val="20"/>
          <w:lang w:val="es-ES_tradnl"/>
        </w:rPr>
        <w:t xml:space="preserve"> cinco años. Facilite los detalles del presupuesto de las campañas de vacunación previstas, el apoyo de laboratorio, </w:t>
      </w:r>
      <w:r w:rsidR="002D713C" w:rsidRPr="00F14848">
        <w:rPr>
          <w:rFonts w:ascii="Times New Roman" w:hAnsi="Times New Roman" w:cs="Times New Roman"/>
          <w:noProof w:val="0"/>
          <w:sz w:val="20"/>
          <w:szCs w:val="20"/>
          <w:lang w:val="es-ES_tradnl"/>
        </w:rPr>
        <w:t>el apoyo</w:t>
      </w:r>
      <w:r w:rsidR="002D713C" w:rsidRPr="00765DD6">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logístico</w:t>
      </w:r>
      <w:r w:rsidR="002D713C" w:rsidRPr="00F14848">
        <w:rPr>
          <w:rFonts w:ascii="Times New Roman" w:hAnsi="Times New Roman" w:cs="Times New Roman"/>
          <w:noProof w:val="0"/>
          <w:sz w:val="20"/>
          <w:szCs w:val="20"/>
          <w:lang w:val="es-ES_tradnl"/>
        </w:rPr>
        <w:t>,</w:t>
      </w:r>
      <w:r w:rsidRPr="00765DD6">
        <w:rPr>
          <w:rFonts w:ascii="Times New Roman" w:hAnsi="Times New Roman" w:cs="Times New Roman"/>
          <w:noProof w:val="0"/>
          <w:sz w:val="20"/>
          <w:szCs w:val="20"/>
          <w:lang w:val="es-ES_tradnl"/>
        </w:rPr>
        <w:t xml:space="preserve"> las campañas de sensibilización, etc. Indique</w:t>
      </w:r>
      <w:r w:rsidR="00F14848" w:rsidRPr="00F14848">
        <w:rPr>
          <w:rFonts w:ascii="Times New Roman" w:hAnsi="Times New Roman" w:cs="Times New Roman"/>
          <w:noProof w:val="0"/>
          <w:sz w:val="20"/>
          <w:szCs w:val="20"/>
          <w:lang w:val="es-ES_tradnl"/>
        </w:rPr>
        <w:t xml:space="preserve">, </w:t>
      </w:r>
      <w:r w:rsidR="00E63F8F" w:rsidRPr="00F14848">
        <w:rPr>
          <w:rFonts w:ascii="Times New Roman" w:hAnsi="Times New Roman" w:cs="Times New Roman"/>
          <w:noProof w:val="0"/>
          <w:sz w:val="20"/>
          <w:szCs w:val="20"/>
          <w:lang w:val="es-ES_tradnl"/>
        </w:rPr>
        <w:t>asimismo</w:t>
      </w:r>
      <w:r w:rsidR="00F14848" w:rsidRPr="00F14848">
        <w:rPr>
          <w:rFonts w:ascii="Times New Roman" w:hAnsi="Times New Roman" w:cs="Times New Roman"/>
          <w:noProof w:val="0"/>
          <w:sz w:val="20"/>
          <w:szCs w:val="20"/>
          <w:lang w:val="es-ES_tradnl"/>
        </w:rPr>
        <w:t>,</w:t>
      </w:r>
      <w:r w:rsidRPr="00765DD6">
        <w:rPr>
          <w:rFonts w:ascii="Times New Roman" w:hAnsi="Times New Roman" w:cs="Times New Roman"/>
          <w:noProof w:val="0"/>
          <w:sz w:val="20"/>
          <w:szCs w:val="20"/>
          <w:lang w:val="es-ES_tradnl"/>
        </w:rPr>
        <w:t xml:space="preserve"> </w:t>
      </w:r>
      <w:r w:rsidR="00F14848" w:rsidRPr="00F14848">
        <w:rPr>
          <w:rFonts w:ascii="Times New Roman" w:hAnsi="Times New Roman" w:cs="Times New Roman"/>
          <w:noProof w:val="0"/>
          <w:sz w:val="20"/>
          <w:szCs w:val="20"/>
          <w:lang w:val="es-ES_tradnl"/>
        </w:rPr>
        <w:t>para qué años se ha obtenido una financiación</w:t>
      </w:r>
      <w:r w:rsidRPr="00765DD6">
        <w:rPr>
          <w:rFonts w:ascii="Times New Roman" w:hAnsi="Times New Roman" w:cs="Times New Roman"/>
          <w:noProof w:val="0"/>
          <w:sz w:val="20"/>
          <w:szCs w:val="20"/>
          <w:lang w:val="es-ES_tradnl"/>
        </w:rPr>
        <w:t xml:space="preserve">, y </w:t>
      </w:r>
      <w:r w:rsidR="002D713C" w:rsidRPr="00F14848">
        <w:rPr>
          <w:rFonts w:ascii="Times New Roman" w:hAnsi="Times New Roman" w:cs="Times New Roman"/>
          <w:noProof w:val="0"/>
          <w:sz w:val="20"/>
          <w:szCs w:val="20"/>
          <w:lang w:val="es-ES_tradnl"/>
        </w:rPr>
        <w:t xml:space="preserve">si </w:t>
      </w:r>
      <w:r w:rsidRPr="00765DD6">
        <w:rPr>
          <w:rFonts w:ascii="Times New Roman" w:hAnsi="Times New Roman" w:cs="Times New Roman"/>
          <w:noProof w:val="0"/>
          <w:sz w:val="20"/>
          <w:szCs w:val="20"/>
          <w:lang w:val="es-ES_tradnl"/>
        </w:rPr>
        <w:t xml:space="preserve">se </w:t>
      </w:r>
      <w:r w:rsidR="00F14848" w:rsidRPr="00F14848">
        <w:rPr>
          <w:rFonts w:ascii="Times New Roman" w:hAnsi="Times New Roman" w:cs="Times New Roman"/>
          <w:noProof w:val="0"/>
          <w:sz w:val="20"/>
          <w:szCs w:val="20"/>
          <w:lang w:val="es-ES_tradnl"/>
        </w:rPr>
        <w:t>ha identificado</w:t>
      </w:r>
      <w:r w:rsidR="00F14848" w:rsidRPr="00765DD6">
        <w:rPr>
          <w:rFonts w:ascii="Times New Roman" w:hAnsi="Times New Roman" w:cs="Times New Roman"/>
          <w:noProof w:val="0"/>
          <w:sz w:val="20"/>
          <w:szCs w:val="20"/>
          <w:lang w:val="es-ES_tradnl"/>
        </w:rPr>
        <w:t xml:space="preserve"> </w:t>
      </w:r>
      <w:r w:rsidR="00F14848" w:rsidRPr="00F14848">
        <w:rPr>
          <w:rFonts w:ascii="Times New Roman" w:hAnsi="Times New Roman" w:cs="Times New Roman"/>
          <w:noProof w:val="0"/>
          <w:sz w:val="20"/>
          <w:szCs w:val="20"/>
          <w:lang w:val="es-ES_tradnl"/>
        </w:rPr>
        <w:t>una eventual insuficiencia de</w:t>
      </w:r>
      <w:r w:rsidRPr="00765DD6">
        <w:rPr>
          <w:rFonts w:ascii="Times New Roman" w:hAnsi="Times New Roman" w:cs="Times New Roman"/>
          <w:noProof w:val="0"/>
          <w:sz w:val="20"/>
          <w:szCs w:val="20"/>
          <w:lang w:val="es-ES_tradnl"/>
        </w:rPr>
        <w:t xml:space="preserve"> fondos </w:t>
      </w:r>
      <w:r w:rsidR="00F14848" w:rsidRPr="00F14848">
        <w:rPr>
          <w:rFonts w:ascii="Times New Roman" w:hAnsi="Times New Roman" w:cs="Times New Roman"/>
          <w:noProof w:val="0"/>
          <w:sz w:val="20"/>
          <w:szCs w:val="20"/>
          <w:lang w:val="es-ES_tradnl"/>
        </w:rPr>
        <w:t>para realizar las actividades propuestas</w:t>
      </w:r>
      <w:r w:rsidRPr="00765DD6">
        <w:rPr>
          <w:rFonts w:ascii="Times New Roman" w:hAnsi="Times New Roman" w:cs="Times New Roman"/>
          <w:noProof w:val="0"/>
          <w:sz w:val="20"/>
          <w:szCs w:val="20"/>
          <w:lang w:val="es-ES_tradnl"/>
        </w:rPr>
        <w:t xml:space="preserve">. </w:t>
      </w:r>
    </w:p>
    <w:p w14:paraId="1CDA1851" w14:textId="77777777" w:rsidR="008559D2" w:rsidRPr="00F14848" w:rsidRDefault="008559D2" w:rsidP="005C2538">
      <w:pPr>
        <w:pStyle w:val="Retraitcorpsdetexte"/>
        <w:spacing w:after="240"/>
        <w:ind w:left="0" w:firstLine="0"/>
        <w:jc w:val="center"/>
        <w:rPr>
          <w:rFonts w:ascii="Times New Roman" w:hAnsi="Times New Roman"/>
          <w:sz w:val="20"/>
          <w:szCs w:val="20"/>
          <w:lang w:val="es-ES_tradnl"/>
        </w:rPr>
      </w:pPr>
      <w:r w:rsidRPr="00F14848">
        <w:rPr>
          <w:rFonts w:ascii="Times New Roman" w:hAnsi="Times New Roman"/>
          <w:sz w:val="20"/>
          <w:szCs w:val="20"/>
          <w:lang w:val="es-ES_tradnl"/>
        </w:rPr>
        <w:t>__________</w:t>
      </w:r>
    </w:p>
    <w:p w14:paraId="0221D609" w14:textId="46367300" w:rsidR="00BE7491" w:rsidRPr="00F14848" w:rsidRDefault="00BE7491" w:rsidP="008559D2">
      <w:pPr>
        <w:spacing w:after="240" w:line="240" w:lineRule="auto"/>
        <w:jc w:val="both"/>
        <w:rPr>
          <w:rFonts w:asciiTheme="majorBidi" w:hAnsiTheme="majorBidi" w:cstheme="majorBidi"/>
          <w:noProof w:val="0"/>
          <w:sz w:val="20"/>
          <w:szCs w:val="20"/>
          <w:lang w:val="es-ES_tradnl"/>
        </w:rPr>
      </w:pPr>
    </w:p>
    <w:sectPr w:rsidR="00BE7491" w:rsidRPr="00F14848" w:rsidSect="009C3EE3">
      <w:footerReference w:type="even" r:id="rId53"/>
      <w:footerReference w:type="default" r:id="rId54"/>
      <w:footerReference w:type="first" r:id="rId55"/>
      <w:type w:val="evenPage"/>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7FA5E" w14:textId="77777777" w:rsidR="00480BD0" w:rsidRDefault="00480BD0" w:rsidP="0083187D">
      <w:pPr>
        <w:spacing w:after="0" w:line="240" w:lineRule="auto"/>
      </w:pPr>
      <w:r>
        <w:separator/>
      </w:r>
    </w:p>
  </w:endnote>
  <w:endnote w:type="continuationSeparator" w:id="0">
    <w:p w14:paraId="64FF7A34" w14:textId="77777777" w:rsidR="00480BD0" w:rsidRDefault="00480BD0" w:rsidP="0083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Optima LT Std Medium">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261254"/>
      <w:docPartObj>
        <w:docPartGallery w:val="Page Numbers (Bottom of Page)"/>
        <w:docPartUnique/>
      </w:docPartObj>
    </w:sdtPr>
    <w:sdtContent>
      <w:p w14:paraId="0A8C79B6" w14:textId="2F416C3C" w:rsidR="00F172C7" w:rsidRDefault="00F172C7">
        <w:pPr>
          <w:pStyle w:val="Pieddepage"/>
          <w:jc w:val="center"/>
        </w:pPr>
        <w:r>
          <w:fldChar w:fldCharType="begin"/>
        </w:r>
        <w:r>
          <w:instrText>PAGE   \* MERGEFORMAT</w:instrText>
        </w:r>
        <w:r>
          <w:fldChar w:fldCharType="separate"/>
        </w:r>
        <w:r>
          <w:rPr>
            <w:lang w:val="fr-FR"/>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9353584"/>
      <w:docPartObj>
        <w:docPartGallery w:val="Page Numbers (Bottom of Page)"/>
        <w:docPartUnique/>
      </w:docPartObj>
    </w:sdtPr>
    <w:sdtContent>
      <w:p w14:paraId="73BFB673" w14:textId="24D6FAE6" w:rsidR="00F172C7" w:rsidRDefault="00F172C7">
        <w:pPr>
          <w:pStyle w:val="Pieddepage"/>
          <w:jc w:val="center"/>
        </w:pPr>
        <w:r>
          <w:fldChar w:fldCharType="begin"/>
        </w:r>
        <w:r>
          <w:instrText>PAGE   \* MERGEFORMAT</w:instrText>
        </w:r>
        <w:r>
          <w:fldChar w:fldCharType="separate"/>
        </w:r>
        <w:r>
          <w:rPr>
            <w:lang w:val="fr-FR"/>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6118753"/>
      <w:docPartObj>
        <w:docPartGallery w:val="Page Numbers (Bottom of Page)"/>
        <w:docPartUnique/>
      </w:docPartObj>
    </w:sdtPr>
    <w:sdtContent>
      <w:p w14:paraId="1DCB806D" w14:textId="6A2D420D" w:rsidR="00F172C7" w:rsidRDefault="00F172C7">
        <w:pPr>
          <w:pStyle w:val="Pieddepage"/>
          <w:jc w:val="center"/>
        </w:pPr>
        <w:r>
          <w:fldChar w:fldCharType="begin"/>
        </w:r>
        <w:r>
          <w:instrText>PAGE   \* MERGEFORMAT</w:instrText>
        </w:r>
        <w:r>
          <w:fldChar w:fldCharType="separate"/>
        </w:r>
        <w:r>
          <w:rPr>
            <w:lang w:val="fr-F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B698E" w14:textId="77777777" w:rsidR="00480BD0" w:rsidRDefault="00480BD0" w:rsidP="0083187D">
      <w:pPr>
        <w:spacing w:after="0" w:line="240" w:lineRule="auto"/>
      </w:pPr>
      <w:r>
        <w:separator/>
      </w:r>
    </w:p>
  </w:footnote>
  <w:footnote w:type="continuationSeparator" w:id="0">
    <w:p w14:paraId="3D0EC823" w14:textId="77777777" w:rsidR="00480BD0" w:rsidRDefault="00480BD0" w:rsidP="0083187D">
      <w:pPr>
        <w:spacing w:after="0" w:line="240" w:lineRule="auto"/>
      </w:pPr>
      <w:r>
        <w:continuationSeparator/>
      </w:r>
    </w:p>
  </w:footnote>
  <w:footnote w:id="1">
    <w:p w14:paraId="3A269F57" w14:textId="30DC17F6" w:rsidR="00242C36" w:rsidRPr="00D553FD" w:rsidRDefault="00242C36" w:rsidP="00D553FD">
      <w:pPr>
        <w:pStyle w:val="Notedebasdepage"/>
        <w:ind w:left="284" w:hanging="284"/>
        <w:rPr>
          <w:rFonts w:asciiTheme="majorBidi" w:hAnsiTheme="majorBidi" w:cstheme="majorBidi"/>
          <w:sz w:val="18"/>
          <w:szCs w:val="18"/>
        </w:rPr>
      </w:pPr>
      <w:r>
        <w:rPr>
          <w:rStyle w:val="Appelnotedebasdep"/>
        </w:rPr>
        <w:footnoteRef/>
      </w:r>
      <w:r>
        <w:t xml:space="preserve"> </w:t>
      </w:r>
      <w:r w:rsidR="00D553FD">
        <w:tab/>
      </w:r>
      <w:r w:rsidRPr="00D553FD">
        <w:rPr>
          <w:rFonts w:asciiTheme="majorBidi" w:hAnsiTheme="majorBidi" w:cstheme="majorBidi"/>
          <w:sz w:val="18"/>
          <w:szCs w:val="18"/>
        </w:rPr>
        <w:t>Los Países Miembros pueden consultar las herramientas y recursos disponibles</w:t>
      </w:r>
      <w:r w:rsidR="006A5E71" w:rsidRPr="00D553FD">
        <w:rPr>
          <w:rFonts w:asciiTheme="majorBidi" w:hAnsiTheme="majorBidi" w:cstheme="majorBidi"/>
          <w:sz w:val="18"/>
          <w:szCs w:val="18"/>
        </w:rPr>
        <w:t>, por</w:t>
      </w:r>
      <w:r w:rsidRPr="00D553FD">
        <w:rPr>
          <w:rFonts w:asciiTheme="majorBidi" w:hAnsiTheme="majorBidi" w:cstheme="majorBidi"/>
          <w:sz w:val="18"/>
          <w:szCs w:val="18"/>
        </w:rPr>
        <w:t xml:space="preserve"> ejemplo</w:t>
      </w:r>
      <w:r w:rsidR="006A5E71" w:rsidRPr="00D553FD">
        <w:rPr>
          <w:rFonts w:asciiTheme="majorBidi" w:hAnsiTheme="majorBidi" w:cstheme="majorBidi"/>
          <w:sz w:val="18"/>
          <w:szCs w:val="18"/>
        </w:rPr>
        <w:t>,</w:t>
      </w:r>
      <w:r w:rsidRPr="00D553FD">
        <w:rPr>
          <w:rFonts w:asciiTheme="majorBidi" w:hAnsiTheme="majorBidi" w:cstheme="majorBidi"/>
          <w:sz w:val="18"/>
          <w:szCs w:val="18"/>
        </w:rPr>
        <w:t xml:space="preserve"> en: </w:t>
      </w:r>
      <w:hyperlink r:id="rId1" w:history="1">
        <w:r w:rsidRPr="00D553FD">
          <w:rPr>
            <w:rStyle w:val="Lienhypertexte"/>
            <w:rFonts w:asciiTheme="majorBidi" w:hAnsiTheme="majorBidi" w:cstheme="majorBidi"/>
            <w:sz w:val="18"/>
            <w:szCs w:val="18"/>
          </w:rPr>
          <w:t>www.caninerabiesblueprint.org</w:t>
        </w:r>
      </w:hyperlink>
      <w:r w:rsidRPr="00D553FD">
        <w:rPr>
          <w:rFonts w:asciiTheme="majorBidi" w:hAnsiTheme="majorBidi" w:cstheme="majorBid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5E4"/>
    <w:multiLevelType w:val="multilevel"/>
    <w:tmpl w:val="356CFD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16CFA"/>
    <w:multiLevelType w:val="hybridMultilevel"/>
    <w:tmpl w:val="DE6A27C2"/>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2FC1BB9"/>
    <w:multiLevelType w:val="multilevel"/>
    <w:tmpl w:val="74265BB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22230F"/>
    <w:multiLevelType w:val="hybridMultilevel"/>
    <w:tmpl w:val="63A08132"/>
    <w:lvl w:ilvl="0" w:tplc="0409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D47BE8"/>
    <w:multiLevelType w:val="multilevel"/>
    <w:tmpl w:val="75385370"/>
    <w:lvl w:ilvl="0">
      <w:start w:val="1"/>
      <w:numFmt w:val="decimal"/>
      <w:lvlText w:val="%1."/>
      <w:lvlJc w:val="left"/>
      <w:pPr>
        <w:tabs>
          <w:tab w:val="num" w:pos="643"/>
        </w:tabs>
        <w:ind w:left="643" w:hanging="360"/>
      </w:pPr>
    </w:lvl>
    <w:lvl w:ilvl="1">
      <w:start w:val="1"/>
      <w:numFmt w:val="lowerRoman"/>
      <w:lvlText w:val="%2."/>
      <w:lvlJc w:val="right"/>
      <w:pPr>
        <w:tabs>
          <w:tab w:val="num" w:pos="992"/>
        </w:tabs>
        <w:ind w:left="992" w:hanging="360"/>
      </w:pPr>
    </w:lvl>
    <w:lvl w:ilvl="2">
      <w:start w:val="1"/>
      <w:numFmt w:val="lowerRoman"/>
      <w:lvlText w:val="%3."/>
      <w:lvlJc w:val="right"/>
      <w:pPr>
        <w:tabs>
          <w:tab w:val="num" w:pos="1777"/>
        </w:tabs>
        <w:ind w:left="1777"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8AA2046"/>
    <w:multiLevelType w:val="multilevel"/>
    <w:tmpl w:val="CB28652C"/>
    <w:lvl w:ilvl="0">
      <w:start w:val="1"/>
      <w:numFmt w:val="decimal"/>
      <w:lvlText w:val="%1."/>
      <w:lvlJc w:val="left"/>
      <w:pPr>
        <w:tabs>
          <w:tab w:val="num" w:pos="643"/>
        </w:tabs>
        <w:ind w:left="643" w:hanging="360"/>
      </w:pPr>
    </w:lvl>
    <w:lvl w:ilvl="1">
      <w:start w:val="1"/>
      <w:numFmt w:val="lowerLetter"/>
      <w:lvlText w:val="%2."/>
      <w:lvlJc w:val="left"/>
      <w:pPr>
        <w:tabs>
          <w:tab w:val="num" w:pos="992"/>
        </w:tabs>
        <w:ind w:left="992" w:hanging="360"/>
      </w:pPr>
    </w:lvl>
    <w:lvl w:ilvl="2">
      <w:start w:val="1"/>
      <w:numFmt w:val="lowerRoman"/>
      <w:lvlText w:val="%3."/>
      <w:lvlJc w:val="right"/>
      <w:pPr>
        <w:tabs>
          <w:tab w:val="num" w:pos="1777"/>
        </w:tabs>
        <w:ind w:left="1777"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F1D6CC7"/>
    <w:multiLevelType w:val="multilevel"/>
    <w:tmpl w:val="A676ADB4"/>
    <w:lvl w:ilvl="0">
      <w:start w:val="1"/>
      <w:numFmt w:val="decimal"/>
      <w:lvlText w:val="%1."/>
      <w:lvlJc w:val="left"/>
      <w:pPr>
        <w:tabs>
          <w:tab w:val="num" w:pos="502"/>
        </w:tabs>
        <w:ind w:left="502" w:hanging="360"/>
      </w:pPr>
    </w:lvl>
    <w:lvl w:ilvl="1">
      <w:start w:val="1"/>
      <w:numFmt w:val="lowerLetter"/>
      <w:lvlText w:val="%2."/>
      <w:lvlJc w:val="left"/>
      <w:pPr>
        <w:tabs>
          <w:tab w:val="num" w:pos="1134"/>
        </w:tabs>
        <w:ind w:left="1134" w:hanging="360"/>
      </w:pPr>
    </w:lvl>
    <w:lvl w:ilvl="2">
      <w:start w:val="1"/>
      <w:numFmt w:val="lowerRoman"/>
      <w:lvlText w:val="%3."/>
      <w:lvlJc w:val="right"/>
      <w:pPr>
        <w:tabs>
          <w:tab w:val="num" w:pos="1942"/>
        </w:tabs>
        <w:ind w:left="1942" w:hanging="360"/>
      </w:p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lowerRoman"/>
      <w:lvlText w:val="%6."/>
      <w:lvlJc w:val="right"/>
      <w:pPr>
        <w:ind w:left="4102" w:hanging="360"/>
      </w:pPr>
      <w:rPr>
        <w:rFonts w:hint="default"/>
      </w:r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7" w15:restartNumberingAfterBreak="0">
    <w:nsid w:val="17DB720D"/>
    <w:multiLevelType w:val="multilevel"/>
    <w:tmpl w:val="A192F96C"/>
    <w:lvl w:ilvl="0">
      <w:start w:val="1"/>
      <w:numFmt w:val="decimal"/>
      <w:lvlText w:val="%1."/>
      <w:lvlJc w:val="left"/>
      <w:pPr>
        <w:tabs>
          <w:tab w:val="num" w:pos="643"/>
        </w:tabs>
        <w:ind w:left="643" w:hanging="360"/>
      </w:pPr>
    </w:lvl>
    <w:lvl w:ilvl="1">
      <w:start w:val="1"/>
      <w:numFmt w:val="lowerRoman"/>
      <w:lvlText w:val="%2."/>
      <w:lvlJc w:val="right"/>
      <w:pPr>
        <w:tabs>
          <w:tab w:val="num" w:pos="992"/>
        </w:tabs>
        <w:ind w:left="992" w:hanging="360"/>
      </w:pPr>
    </w:lvl>
    <w:lvl w:ilvl="2">
      <w:start w:val="2"/>
      <w:numFmt w:val="bullet"/>
      <w:lvlText w:val="–"/>
      <w:lvlJc w:val="left"/>
      <w:pPr>
        <w:tabs>
          <w:tab w:val="num" w:pos="1800"/>
        </w:tabs>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8"/>
      <w:numFmt w:val="lowerLetter"/>
      <w:lvlText w:val="%6."/>
      <w:lvlJc w:val="left"/>
      <w:pPr>
        <w:ind w:left="3960" w:hanging="360"/>
      </w:pPr>
      <w:rPr>
        <w:rFonts w:hint="default"/>
      </w:r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9894BBB"/>
    <w:multiLevelType w:val="multilevel"/>
    <w:tmpl w:val="0456D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61708F"/>
    <w:multiLevelType w:val="multilevel"/>
    <w:tmpl w:val="F46C84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8C21CD"/>
    <w:multiLevelType w:val="hybridMultilevel"/>
    <w:tmpl w:val="8DFA3022"/>
    <w:lvl w:ilvl="0" w:tplc="040C0019">
      <w:start w:val="1"/>
      <w:numFmt w:val="lowerLetter"/>
      <w:lvlText w:val="%1."/>
      <w:lvlJc w:val="left"/>
      <w:pPr>
        <w:ind w:left="720" w:hanging="360"/>
      </w:pPr>
    </w:lvl>
    <w:lvl w:ilvl="1" w:tplc="040C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2F539C7"/>
    <w:multiLevelType w:val="multilevel"/>
    <w:tmpl w:val="A676ADB4"/>
    <w:lvl w:ilvl="0">
      <w:start w:val="1"/>
      <w:numFmt w:val="decimal"/>
      <w:lvlText w:val="%1."/>
      <w:lvlJc w:val="left"/>
      <w:pPr>
        <w:tabs>
          <w:tab w:val="num" w:pos="502"/>
        </w:tabs>
        <w:ind w:left="502" w:hanging="360"/>
      </w:pPr>
    </w:lvl>
    <w:lvl w:ilvl="1">
      <w:start w:val="1"/>
      <w:numFmt w:val="lowerLetter"/>
      <w:lvlText w:val="%2."/>
      <w:lvlJc w:val="left"/>
      <w:pPr>
        <w:tabs>
          <w:tab w:val="num" w:pos="1134"/>
        </w:tabs>
        <w:ind w:left="1134" w:hanging="360"/>
      </w:pPr>
    </w:lvl>
    <w:lvl w:ilvl="2">
      <w:start w:val="1"/>
      <w:numFmt w:val="lowerRoman"/>
      <w:lvlText w:val="%3."/>
      <w:lvlJc w:val="right"/>
      <w:pPr>
        <w:tabs>
          <w:tab w:val="num" w:pos="1942"/>
        </w:tabs>
        <w:ind w:left="1942" w:hanging="360"/>
      </w:p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lowerRoman"/>
      <w:lvlText w:val="%6."/>
      <w:lvlJc w:val="right"/>
      <w:pPr>
        <w:ind w:left="4102" w:hanging="360"/>
      </w:pPr>
      <w:rPr>
        <w:rFonts w:hint="default"/>
      </w:r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2" w15:restartNumberingAfterBreak="0">
    <w:nsid w:val="28D942DB"/>
    <w:multiLevelType w:val="hybridMultilevel"/>
    <w:tmpl w:val="255A4272"/>
    <w:lvl w:ilvl="0" w:tplc="0409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9A14CCC"/>
    <w:multiLevelType w:val="multilevel"/>
    <w:tmpl w:val="E03ACA38"/>
    <w:lvl w:ilvl="0">
      <w:start w:val="1"/>
      <w:numFmt w:val="decimal"/>
      <w:lvlText w:val="%1."/>
      <w:lvlJc w:val="left"/>
      <w:pPr>
        <w:tabs>
          <w:tab w:val="num" w:pos="643"/>
        </w:tabs>
        <w:ind w:left="643" w:hanging="360"/>
      </w:pPr>
    </w:lvl>
    <w:lvl w:ilvl="1">
      <w:start w:val="1"/>
      <w:numFmt w:val="lowerRoman"/>
      <w:lvlText w:val="%2."/>
      <w:lvlJc w:val="right"/>
      <w:pPr>
        <w:tabs>
          <w:tab w:val="num" w:pos="992"/>
        </w:tabs>
        <w:ind w:left="992" w:hanging="360"/>
      </w:pPr>
    </w:lvl>
    <w:lvl w:ilvl="2">
      <w:start w:val="1"/>
      <w:numFmt w:val="lowerRoman"/>
      <w:lvlText w:val="%3."/>
      <w:lvlJc w:val="right"/>
      <w:pPr>
        <w:tabs>
          <w:tab w:val="num" w:pos="1800"/>
        </w:tabs>
        <w:ind w:left="1800"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A774CA5"/>
    <w:multiLevelType w:val="multilevel"/>
    <w:tmpl w:val="28628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1625D0"/>
    <w:multiLevelType w:val="multilevel"/>
    <w:tmpl w:val="BC140632"/>
    <w:lvl w:ilvl="0">
      <w:start w:val="1"/>
      <w:numFmt w:val="decimal"/>
      <w:lvlText w:val="%1."/>
      <w:lvlJc w:val="left"/>
      <w:pPr>
        <w:tabs>
          <w:tab w:val="num" w:pos="643"/>
        </w:tabs>
        <w:ind w:left="643" w:hanging="360"/>
      </w:pPr>
    </w:lvl>
    <w:lvl w:ilvl="1">
      <w:start w:val="1"/>
      <w:numFmt w:val="lowerRoman"/>
      <w:lvlText w:val="%2."/>
      <w:lvlJc w:val="right"/>
      <w:pPr>
        <w:tabs>
          <w:tab w:val="num" w:pos="992"/>
        </w:tabs>
        <w:ind w:left="992"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9791EB5"/>
    <w:multiLevelType w:val="multilevel"/>
    <w:tmpl w:val="628E4462"/>
    <w:lvl w:ilvl="0">
      <w:start w:val="1"/>
      <w:numFmt w:val="decimal"/>
      <w:lvlText w:val="%1."/>
      <w:lvlJc w:val="left"/>
      <w:pPr>
        <w:tabs>
          <w:tab w:val="num" w:pos="360"/>
        </w:tabs>
        <w:ind w:left="360" w:hanging="360"/>
      </w:pPr>
    </w:lvl>
    <w:lvl w:ilvl="1">
      <w:start w:val="1"/>
      <w:numFmt w:val="lowerLetter"/>
      <w:lvlText w:val="%2."/>
      <w:lvlJc w:val="left"/>
      <w:pPr>
        <w:tabs>
          <w:tab w:val="num" w:pos="992"/>
        </w:tabs>
        <w:ind w:left="992" w:hanging="360"/>
      </w:pPr>
    </w:lvl>
    <w:lvl w:ilvl="2">
      <w:start w:val="1"/>
      <w:numFmt w:val="lowerRoman"/>
      <w:lvlText w:val="%3."/>
      <w:lvlJc w:val="right"/>
      <w:pPr>
        <w:tabs>
          <w:tab w:val="num" w:pos="1800"/>
        </w:tabs>
        <w:ind w:left="1800"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3FE3C21"/>
    <w:multiLevelType w:val="multilevel"/>
    <w:tmpl w:val="8A682A2A"/>
    <w:lvl w:ilvl="0">
      <w:start w:val="1"/>
      <w:numFmt w:val="decimal"/>
      <w:lvlText w:val="%1."/>
      <w:lvlJc w:val="left"/>
      <w:pPr>
        <w:tabs>
          <w:tab w:val="num" w:pos="360"/>
        </w:tabs>
        <w:ind w:left="360" w:hanging="360"/>
      </w:pPr>
    </w:lvl>
    <w:lvl w:ilvl="1">
      <w:start w:val="1"/>
      <w:numFmt w:val="lowerRoman"/>
      <w:lvlText w:val="%2."/>
      <w:lvlJc w:val="right"/>
      <w:pPr>
        <w:tabs>
          <w:tab w:val="num" w:pos="992"/>
        </w:tabs>
        <w:ind w:left="992" w:hanging="360"/>
      </w:pPr>
    </w:lvl>
    <w:lvl w:ilvl="2">
      <w:start w:val="1"/>
      <w:numFmt w:val="lowerRoman"/>
      <w:lvlText w:val="%3."/>
      <w:lvlJc w:val="right"/>
      <w:pPr>
        <w:tabs>
          <w:tab w:val="num" w:pos="1800"/>
        </w:tabs>
        <w:ind w:left="1800"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65A3349"/>
    <w:multiLevelType w:val="multilevel"/>
    <w:tmpl w:val="D430D650"/>
    <w:lvl w:ilvl="0">
      <w:start w:val="1"/>
      <w:numFmt w:val="decimal"/>
      <w:lvlText w:val="%1."/>
      <w:lvlJc w:val="left"/>
      <w:pPr>
        <w:tabs>
          <w:tab w:val="num" w:pos="360"/>
        </w:tabs>
        <w:ind w:left="360" w:hanging="360"/>
      </w:pPr>
    </w:lvl>
    <w:lvl w:ilvl="1">
      <w:start w:val="1"/>
      <w:numFmt w:val="lowerLetter"/>
      <w:lvlText w:val="%2."/>
      <w:lvlJc w:val="left"/>
      <w:pPr>
        <w:tabs>
          <w:tab w:val="num" w:pos="992"/>
        </w:tabs>
        <w:ind w:left="992" w:hanging="360"/>
      </w:pPr>
    </w:lvl>
    <w:lvl w:ilvl="2">
      <w:start w:val="1"/>
      <w:numFmt w:val="lowerRoman"/>
      <w:lvlText w:val="%3."/>
      <w:lvlJc w:val="right"/>
      <w:pPr>
        <w:tabs>
          <w:tab w:val="num" w:pos="1800"/>
        </w:tabs>
        <w:ind w:left="1800"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981194A"/>
    <w:multiLevelType w:val="multilevel"/>
    <w:tmpl w:val="A732B1B4"/>
    <w:lvl w:ilvl="0">
      <w:start w:val="1"/>
      <w:numFmt w:val="decimal"/>
      <w:lvlText w:val="%1."/>
      <w:lvlJc w:val="left"/>
      <w:pPr>
        <w:tabs>
          <w:tab w:val="num" w:pos="643"/>
        </w:tabs>
        <w:ind w:left="643" w:hanging="360"/>
      </w:pPr>
    </w:lvl>
    <w:lvl w:ilvl="1">
      <w:start w:val="2"/>
      <w:numFmt w:val="bullet"/>
      <w:lvlText w:val="–"/>
      <w:lvlJc w:val="left"/>
      <w:pPr>
        <w:tabs>
          <w:tab w:val="num" w:pos="992"/>
        </w:tabs>
        <w:ind w:left="99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2"/>
      <w:numFmt w:val="bullet"/>
      <w:lvlText w:val="–"/>
      <w:lvlJc w:val="left"/>
      <w:pPr>
        <w:tabs>
          <w:tab w:val="num" w:pos="1777"/>
        </w:tabs>
        <w:ind w:left="1777"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DE7684F"/>
    <w:multiLevelType w:val="multilevel"/>
    <w:tmpl w:val="DFB2312E"/>
    <w:lvl w:ilvl="0">
      <w:start w:val="1"/>
      <w:numFmt w:val="decimal"/>
      <w:lvlText w:val="%1."/>
      <w:lvlJc w:val="left"/>
      <w:pPr>
        <w:tabs>
          <w:tab w:val="num" w:pos="643"/>
        </w:tabs>
        <w:ind w:left="643" w:hanging="360"/>
      </w:pPr>
    </w:lvl>
    <w:lvl w:ilvl="1">
      <w:start w:val="1"/>
      <w:numFmt w:val="lowerRoman"/>
      <w:lvlText w:val="%2."/>
      <w:lvlJc w:val="right"/>
      <w:pPr>
        <w:tabs>
          <w:tab w:val="num" w:pos="992"/>
        </w:tabs>
        <w:ind w:left="992" w:hanging="360"/>
      </w:pPr>
    </w:lvl>
    <w:lvl w:ilvl="2">
      <w:start w:val="2"/>
      <w:numFmt w:val="bullet"/>
      <w:lvlText w:val="–"/>
      <w:lvlJc w:val="left"/>
      <w:pPr>
        <w:tabs>
          <w:tab w:val="num" w:pos="1777"/>
        </w:tabs>
        <w:ind w:left="1777"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EB37580"/>
    <w:multiLevelType w:val="hybridMultilevel"/>
    <w:tmpl w:val="EF287C1C"/>
    <w:lvl w:ilvl="0" w:tplc="0409001B">
      <w:start w:val="1"/>
      <w:numFmt w:val="lowerRoman"/>
      <w:lvlText w:val="%1."/>
      <w:lvlJc w:val="righ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4F24589E"/>
    <w:multiLevelType w:val="multilevel"/>
    <w:tmpl w:val="A676ADB4"/>
    <w:lvl w:ilvl="0">
      <w:start w:val="1"/>
      <w:numFmt w:val="decimal"/>
      <w:lvlText w:val="%1."/>
      <w:lvlJc w:val="left"/>
      <w:pPr>
        <w:tabs>
          <w:tab w:val="num" w:pos="502"/>
        </w:tabs>
        <w:ind w:left="502" w:hanging="360"/>
      </w:pPr>
    </w:lvl>
    <w:lvl w:ilvl="1">
      <w:start w:val="1"/>
      <w:numFmt w:val="lowerLetter"/>
      <w:lvlText w:val="%2."/>
      <w:lvlJc w:val="left"/>
      <w:pPr>
        <w:tabs>
          <w:tab w:val="num" w:pos="1134"/>
        </w:tabs>
        <w:ind w:left="1134" w:hanging="360"/>
      </w:pPr>
    </w:lvl>
    <w:lvl w:ilvl="2">
      <w:start w:val="1"/>
      <w:numFmt w:val="lowerRoman"/>
      <w:lvlText w:val="%3."/>
      <w:lvlJc w:val="right"/>
      <w:pPr>
        <w:tabs>
          <w:tab w:val="num" w:pos="1942"/>
        </w:tabs>
        <w:ind w:left="1942" w:hanging="360"/>
      </w:p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lowerRoman"/>
      <w:lvlText w:val="%6."/>
      <w:lvlJc w:val="right"/>
      <w:pPr>
        <w:ind w:left="4102" w:hanging="360"/>
      </w:pPr>
      <w:rPr>
        <w:rFonts w:hint="default"/>
      </w:r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3" w15:restartNumberingAfterBreak="0">
    <w:nsid w:val="5F312460"/>
    <w:multiLevelType w:val="hybridMultilevel"/>
    <w:tmpl w:val="F84E5A48"/>
    <w:lvl w:ilvl="0" w:tplc="DADA8496">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68571F42"/>
    <w:multiLevelType w:val="multilevel"/>
    <w:tmpl w:val="CB28652C"/>
    <w:lvl w:ilvl="0">
      <w:start w:val="1"/>
      <w:numFmt w:val="decimal"/>
      <w:lvlText w:val="%1."/>
      <w:lvlJc w:val="left"/>
      <w:pPr>
        <w:tabs>
          <w:tab w:val="num" w:pos="643"/>
        </w:tabs>
        <w:ind w:left="643" w:hanging="360"/>
      </w:pPr>
    </w:lvl>
    <w:lvl w:ilvl="1">
      <w:start w:val="1"/>
      <w:numFmt w:val="lowerLetter"/>
      <w:lvlText w:val="%2."/>
      <w:lvlJc w:val="left"/>
      <w:pPr>
        <w:tabs>
          <w:tab w:val="num" w:pos="992"/>
        </w:tabs>
        <w:ind w:left="992" w:hanging="360"/>
      </w:pPr>
    </w:lvl>
    <w:lvl w:ilvl="2">
      <w:start w:val="1"/>
      <w:numFmt w:val="lowerRoman"/>
      <w:lvlText w:val="%3."/>
      <w:lvlJc w:val="right"/>
      <w:pPr>
        <w:tabs>
          <w:tab w:val="num" w:pos="1777"/>
        </w:tabs>
        <w:ind w:left="1777"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6BC41C27"/>
    <w:multiLevelType w:val="hybridMultilevel"/>
    <w:tmpl w:val="7C927532"/>
    <w:lvl w:ilvl="0" w:tplc="9E0E06F8">
      <w:start w:val="8"/>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1BE657F"/>
    <w:multiLevelType w:val="multilevel"/>
    <w:tmpl w:val="A7E6C254"/>
    <w:lvl w:ilvl="0">
      <w:start w:val="1"/>
      <w:numFmt w:val="decimal"/>
      <w:lvlText w:val="%1."/>
      <w:lvlJc w:val="left"/>
      <w:pPr>
        <w:tabs>
          <w:tab w:val="num" w:pos="360"/>
        </w:tabs>
        <w:ind w:left="360" w:hanging="360"/>
      </w:pPr>
    </w:lvl>
    <w:lvl w:ilvl="1">
      <w:start w:val="1"/>
      <w:numFmt w:val="lowerLetter"/>
      <w:lvlText w:val="%2."/>
      <w:lvlJc w:val="right"/>
      <w:pPr>
        <w:tabs>
          <w:tab w:val="num" w:pos="992"/>
        </w:tabs>
        <w:ind w:left="992" w:hanging="360"/>
      </w:pPr>
      <w:rPr>
        <w:rFonts w:asciiTheme="majorBidi" w:eastAsiaTheme="minorHAnsi" w:hAnsiTheme="majorBidi" w:cstheme="majorBidi"/>
      </w:rPr>
    </w:lvl>
    <w:lvl w:ilvl="2">
      <w:start w:val="1"/>
      <w:numFmt w:val="lowerRoman"/>
      <w:lvlText w:val="%3."/>
      <w:lvlJc w:val="right"/>
      <w:pPr>
        <w:tabs>
          <w:tab w:val="num" w:pos="1800"/>
        </w:tabs>
        <w:ind w:left="1800"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7ABD719C"/>
    <w:multiLevelType w:val="hybridMultilevel"/>
    <w:tmpl w:val="69E4DCE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0"/>
  </w:num>
  <w:num w:numId="3">
    <w:abstractNumId w:val="0"/>
    <w:lvlOverride w:ilvl="1">
      <w:startOverride w:val="1"/>
    </w:lvlOverride>
  </w:num>
  <w:num w:numId="4">
    <w:abstractNumId w:val="0"/>
    <w:lvlOverride w:ilvl="1">
      <w:startOverride w:val="1"/>
    </w:lvlOverride>
  </w:num>
  <w:num w:numId="5">
    <w:abstractNumId w:val="0"/>
    <w:lvlOverride w:ilvl="1"/>
    <w:lvlOverride w:ilvl="2">
      <w:startOverride w:val="1"/>
    </w:lvlOverride>
  </w:num>
  <w:num w:numId="6">
    <w:abstractNumId w:val="0"/>
    <w:lvlOverride w:ilvl="1">
      <w:startOverride w:val="1"/>
    </w:lvlOverride>
    <w:lvlOverride w:ilvl="2"/>
  </w:num>
  <w:num w:numId="7">
    <w:abstractNumId w:val="0"/>
    <w:lvlOverride w:ilvl="1"/>
    <w:lvlOverride w:ilvl="2">
      <w:startOverride w:val="1"/>
    </w:lvlOverride>
  </w:num>
  <w:num w:numId="8">
    <w:abstractNumId w:val="0"/>
    <w:lvlOverride w:ilvl="1">
      <w:startOverride w:val="1"/>
    </w:lvlOverride>
    <w:lvlOverride w:ilvl="2"/>
  </w:num>
  <w:num w:numId="9">
    <w:abstractNumId w:val="0"/>
    <w:lvlOverride w:ilvl="1">
      <w:startOverride w:val="1"/>
    </w:lvlOverride>
    <w:lvlOverride w:ilvl="2"/>
  </w:num>
  <w:num w:numId="10">
    <w:abstractNumId w:val="0"/>
    <w:lvlOverride w:ilvl="1"/>
    <w:lvlOverride w:ilvl="2">
      <w:startOverride w:val="1"/>
    </w:lvlOverride>
  </w:num>
  <w:num w:numId="11">
    <w:abstractNumId w:val="0"/>
    <w:lvlOverride w:ilvl="1">
      <w:startOverride w:val="1"/>
    </w:lvlOverride>
    <w:lvlOverride w:ilvl="2"/>
  </w:num>
  <w:num w:numId="12">
    <w:abstractNumId w:val="0"/>
    <w:lvlOverride w:ilvl="1"/>
    <w:lvlOverride w:ilvl="2">
      <w:startOverride w:val="1"/>
    </w:lvlOverride>
  </w:num>
  <w:num w:numId="13">
    <w:abstractNumId w:val="8"/>
  </w:num>
  <w:num w:numId="14">
    <w:abstractNumId w:val="9"/>
  </w:num>
  <w:num w:numId="15">
    <w:abstractNumId w:val="9"/>
    <w:lvlOverride w:ilvl="1">
      <w:startOverride w:val="1"/>
    </w:lvlOverride>
  </w:num>
  <w:num w:numId="16">
    <w:abstractNumId w:val="9"/>
    <w:lvlOverride w:ilvl="1">
      <w:startOverride w:val="1"/>
    </w:lvlOverride>
  </w:num>
  <w:num w:numId="17">
    <w:abstractNumId w:val="9"/>
    <w:lvlOverride w:ilvl="1"/>
    <w:lvlOverride w:ilvl="2">
      <w:startOverride w:val="1"/>
    </w:lvlOverride>
  </w:num>
  <w:num w:numId="18">
    <w:abstractNumId w:val="9"/>
    <w:lvlOverride w:ilvl="1">
      <w:startOverride w:val="1"/>
    </w:lvlOverride>
    <w:lvlOverride w:ilvl="2"/>
  </w:num>
  <w:num w:numId="19">
    <w:abstractNumId w:val="9"/>
    <w:lvlOverride w:ilvl="1"/>
    <w:lvlOverride w:ilvl="2">
      <w:startOverride w:val="1"/>
    </w:lvlOverride>
  </w:num>
  <w:num w:numId="20">
    <w:abstractNumId w:val="9"/>
    <w:lvlOverride w:ilvl="1">
      <w:startOverride w:val="1"/>
    </w:lvlOverride>
    <w:lvlOverride w:ilvl="2"/>
  </w:num>
  <w:num w:numId="21">
    <w:abstractNumId w:val="9"/>
    <w:lvlOverride w:ilvl="1">
      <w:startOverride w:val="1"/>
    </w:lvlOverride>
    <w:lvlOverride w:ilvl="2"/>
  </w:num>
  <w:num w:numId="22">
    <w:abstractNumId w:val="9"/>
    <w:lvlOverride w:ilvl="1"/>
    <w:lvlOverride w:ilvl="2">
      <w:startOverride w:val="1"/>
    </w:lvlOverride>
  </w:num>
  <w:num w:numId="23">
    <w:abstractNumId w:val="9"/>
    <w:lvlOverride w:ilvl="1">
      <w:startOverride w:val="1"/>
    </w:lvlOverride>
    <w:lvlOverride w:ilvl="2"/>
  </w:num>
  <w:num w:numId="24">
    <w:abstractNumId w:val="9"/>
    <w:lvlOverride w:ilvl="1"/>
    <w:lvlOverride w:ilvl="2">
      <w:startOverride w:val="1"/>
    </w:lvlOverride>
  </w:num>
  <w:num w:numId="25">
    <w:abstractNumId w:val="24"/>
  </w:num>
  <w:num w:numId="26">
    <w:abstractNumId w:val="24"/>
  </w:num>
  <w:num w:numId="27">
    <w:abstractNumId w:val="24"/>
    <w:lvlOverride w:ilvl="1">
      <w:startOverride w:val="1"/>
    </w:lvlOverride>
  </w:num>
  <w:num w:numId="28">
    <w:abstractNumId w:val="24"/>
    <w:lvlOverride w:ilvl="1"/>
    <w:lvlOverride w:ilvl="2">
      <w:startOverride w:val="1"/>
    </w:lvlOverride>
  </w:num>
  <w:num w:numId="29">
    <w:abstractNumId w:val="24"/>
    <w:lvlOverride w:ilvl="1"/>
    <w:lvlOverride w:ilvl="2">
      <w:startOverride w:val="1"/>
    </w:lvlOverride>
  </w:num>
  <w:num w:numId="30">
    <w:abstractNumId w:val="24"/>
    <w:lvlOverride w:ilvl="1"/>
    <w:lvlOverride w:ilvl="2">
      <w:startOverride w:val="1"/>
    </w:lvlOverride>
  </w:num>
  <w:num w:numId="31">
    <w:abstractNumId w:val="24"/>
    <w:lvlOverride w:ilvl="1"/>
    <w:lvlOverride w:ilvl="2">
      <w:startOverride w:val="1"/>
    </w:lvlOverride>
  </w:num>
  <w:num w:numId="32">
    <w:abstractNumId w:val="24"/>
    <w:lvlOverride w:ilvl="1"/>
    <w:lvlOverride w:ilvl="2">
      <w:startOverride w:val="1"/>
    </w:lvlOverride>
  </w:num>
  <w:num w:numId="33">
    <w:abstractNumId w:val="24"/>
    <w:lvlOverride w:ilvl="1">
      <w:startOverride w:val="1"/>
    </w:lvlOverride>
    <w:lvlOverride w:ilvl="2"/>
  </w:num>
  <w:num w:numId="34">
    <w:abstractNumId w:val="24"/>
    <w:lvlOverride w:ilvl="1"/>
    <w:lvlOverride w:ilvl="2">
      <w:startOverride w:val="1"/>
    </w:lvlOverride>
  </w:num>
  <w:num w:numId="35">
    <w:abstractNumId w:val="6"/>
  </w:num>
  <w:num w:numId="36">
    <w:abstractNumId w:val="2"/>
  </w:num>
  <w:num w:numId="37">
    <w:abstractNumId w:val="18"/>
  </w:num>
  <w:num w:numId="38">
    <w:abstractNumId w:val="10"/>
  </w:num>
  <w:num w:numId="39">
    <w:abstractNumId w:val="3"/>
  </w:num>
  <w:num w:numId="40">
    <w:abstractNumId w:val="12"/>
  </w:num>
  <w:num w:numId="41">
    <w:abstractNumId w:val="16"/>
  </w:num>
  <w:num w:numId="42">
    <w:abstractNumId w:val="15"/>
  </w:num>
  <w:num w:numId="43">
    <w:abstractNumId w:val="13"/>
  </w:num>
  <w:num w:numId="44">
    <w:abstractNumId w:val="20"/>
  </w:num>
  <w:num w:numId="45">
    <w:abstractNumId w:val="19"/>
  </w:num>
  <w:num w:numId="46">
    <w:abstractNumId w:val="7"/>
  </w:num>
  <w:num w:numId="47">
    <w:abstractNumId w:val="17"/>
  </w:num>
  <w:num w:numId="48">
    <w:abstractNumId w:val="27"/>
  </w:num>
  <w:num w:numId="49">
    <w:abstractNumId w:val="4"/>
  </w:num>
  <w:num w:numId="50">
    <w:abstractNumId w:val="1"/>
  </w:num>
  <w:num w:numId="51">
    <w:abstractNumId w:val="21"/>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num>
  <w:num w:numId="54">
    <w:abstractNumId w:val="5"/>
  </w:num>
  <w:num w:numId="55">
    <w:abstractNumId w:val="22"/>
  </w:num>
  <w:num w:numId="56">
    <w:abstractNumId w:val="11"/>
  </w:num>
  <w:num w:numId="57">
    <w:abstractNumId w:val="23"/>
  </w:num>
  <w:num w:numId="58">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657"/>
    <w:rsid w:val="0000605D"/>
    <w:rsid w:val="000060EE"/>
    <w:rsid w:val="000140B5"/>
    <w:rsid w:val="00022B98"/>
    <w:rsid w:val="00025C69"/>
    <w:rsid w:val="00031D85"/>
    <w:rsid w:val="000434EB"/>
    <w:rsid w:val="000442AF"/>
    <w:rsid w:val="00047ADA"/>
    <w:rsid w:val="0005700A"/>
    <w:rsid w:val="0006116B"/>
    <w:rsid w:val="00067246"/>
    <w:rsid w:val="00071BF2"/>
    <w:rsid w:val="0008412F"/>
    <w:rsid w:val="000900CB"/>
    <w:rsid w:val="00091E7C"/>
    <w:rsid w:val="000A4BED"/>
    <w:rsid w:val="000A7E38"/>
    <w:rsid w:val="000C3E0E"/>
    <w:rsid w:val="000C6846"/>
    <w:rsid w:val="000C6CA4"/>
    <w:rsid w:val="000D0747"/>
    <w:rsid w:val="000D4DD0"/>
    <w:rsid w:val="000D6749"/>
    <w:rsid w:val="000E4AA3"/>
    <w:rsid w:val="00106000"/>
    <w:rsid w:val="001060C1"/>
    <w:rsid w:val="00120F52"/>
    <w:rsid w:val="001267F7"/>
    <w:rsid w:val="00135AC9"/>
    <w:rsid w:val="00142648"/>
    <w:rsid w:val="00144FE6"/>
    <w:rsid w:val="001457A1"/>
    <w:rsid w:val="00147B96"/>
    <w:rsid w:val="00150206"/>
    <w:rsid w:val="0016193D"/>
    <w:rsid w:val="001673D7"/>
    <w:rsid w:val="00170685"/>
    <w:rsid w:val="00185835"/>
    <w:rsid w:val="0018742C"/>
    <w:rsid w:val="00197794"/>
    <w:rsid w:val="001A71D6"/>
    <w:rsid w:val="001B041D"/>
    <w:rsid w:val="001B46E1"/>
    <w:rsid w:val="001D4DDD"/>
    <w:rsid w:val="001E0EB8"/>
    <w:rsid w:val="001F5193"/>
    <w:rsid w:val="00214DE5"/>
    <w:rsid w:val="00215DFC"/>
    <w:rsid w:val="002245C6"/>
    <w:rsid w:val="002269A1"/>
    <w:rsid w:val="00241D60"/>
    <w:rsid w:val="00242C36"/>
    <w:rsid w:val="0025190D"/>
    <w:rsid w:val="00267359"/>
    <w:rsid w:val="002B397C"/>
    <w:rsid w:val="002C1E58"/>
    <w:rsid w:val="002D2AE3"/>
    <w:rsid w:val="002D713C"/>
    <w:rsid w:val="002E0C90"/>
    <w:rsid w:val="00302C2B"/>
    <w:rsid w:val="003100C5"/>
    <w:rsid w:val="00310FA9"/>
    <w:rsid w:val="00317D02"/>
    <w:rsid w:val="00326E13"/>
    <w:rsid w:val="0033132C"/>
    <w:rsid w:val="003324DF"/>
    <w:rsid w:val="00342779"/>
    <w:rsid w:val="0034434B"/>
    <w:rsid w:val="00347896"/>
    <w:rsid w:val="00360FF9"/>
    <w:rsid w:val="003633EE"/>
    <w:rsid w:val="003774D3"/>
    <w:rsid w:val="00387638"/>
    <w:rsid w:val="00387B5A"/>
    <w:rsid w:val="003940DE"/>
    <w:rsid w:val="003C45AF"/>
    <w:rsid w:val="003D492B"/>
    <w:rsid w:val="003E1964"/>
    <w:rsid w:val="003F30A7"/>
    <w:rsid w:val="003F6C24"/>
    <w:rsid w:val="00402FFD"/>
    <w:rsid w:val="00404E72"/>
    <w:rsid w:val="00410194"/>
    <w:rsid w:val="00412DA7"/>
    <w:rsid w:val="00414EF0"/>
    <w:rsid w:val="0042044B"/>
    <w:rsid w:val="00422857"/>
    <w:rsid w:val="004341B4"/>
    <w:rsid w:val="00435254"/>
    <w:rsid w:val="0044525E"/>
    <w:rsid w:val="00446F0F"/>
    <w:rsid w:val="0045089B"/>
    <w:rsid w:val="00452A62"/>
    <w:rsid w:val="00466777"/>
    <w:rsid w:val="00480BD0"/>
    <w:rsid w:val="00483255"/>
    <w:rsid w:val="004911C2"/>
    <w:rsid w:val="00492829"/>
    <w:rsid w:val="00495427"/>
    <w:rsid w:val="00495D15"/>
    <w:rsid w:val="004A4998"/>
    <w:rsid w:val="004B770C"/>
    <w:rsid w:val="004C1DBB"/>
    <w:rsid w:val="004C218B"/>
    <w:rsid w:val="004C7044"/>
    <w:rsid w:val="004D07F7"/>
    <w:rsid w:val="004D1C6F"/>
    <w:rsid w:val="004E0A15"/>
    <w:rsid w:val="004F2353"/>
    <w:rsid w:val="004F37E4"/>
    <w:rsid w:val="00502CDC"/>
    <w:rsid w:val="00516179"/>
    <w:rsid w:val="00540B69"/>
    <w:rsid w:val="005461B5"/>
    <w:rsid w:val="005851C7"/>
    <w:rsid w:val="005936BF"/>
    <w:rsid w:val="005A337D"/>
    <w:rsid w:val="005A668E"/>
    <w:rsid w:val="005A7611"/>
    <w:rsid w:val="005B7610"/>
    <w:rsid w:val="005C2538"/>
    <w:rsid w:val="005C458E"/>
    <w:rsid w:val="005D1161"/>
    <w:rsid w:val="005E19E9"/>
    <w:rsid w:val="005E6C24"/>
    <w:rsid w:val="005F2E7F"/>
    <w:rsid w:val="00616C61"/>
    <w:rsid w:val="00627C74"/>
    <w:rsid w:val="00643D4D"/>
    <w:rsid w:val="0065197C"/>
    <w:rsid w:val="00655219"/>
    <w:rsid w:val="006560C2"/>
    <w:rsid w:val="00667A2C"/>
    <w:rsid w:val="00673401"/>
    <w:rsid w:val="00677952"/>
    <w:rsid w:val="00687C6E"/>
    <w:rsid w:val="006A1C0C"/>
    <w:rsid w:val="006A55F3"/>
    <w:rsid w:val="006A5E71"/>
    <w:rsid w:val="006B031A"/>
    <w:rsid w:val="006B4C02"/>
    <w:rsid w:val="006B65F1"/>
    <w:rsid w:val="006C0E3B"/>
    <w:rsid w:val="006C3050"/>
    <w:rsid w:val="006D3DC2"/>
    <w:rsid w:val="006F1C10"/>
    <w:rsid w:val="006F27BA"/>
    <w:rsid w:val="006F7FEB"/>
    <w:rsid w:val="007013C0"/>
    <w:rsid w:val="007051E8"/>
    <w:rsid w:val="00707D04"/>
    <w:rsid w:val="007139BE"/>
    <w:rsid w:val="007147B6"/>
    <w:rsid w:val="007273E6"/>
    <w:rsid w:val="00731E15"/>
    <w:rsid w:val="007404BD"/>
    <w:rsid w:val="00753954"/>
    <w:rsid w:val="00755D9D"/>
    <w:rsid w:val="00765DD6"/>
    <w:rsid w:val="00791114"/>
    <w:rsid w:val="00791926"/>
    <w:rsid w:val="00795CA5"/>
    <w:rsid w:val="007A0391"/>
    <w:rsid w:val="007A03F2"/>
    <w:rsid w:val="007A51A3"/>
    <w:rsid w:val="007B37E4"/>
    <w:rsid w:val="007D3000"/>
    <w:rsid w:val="007E4294"/>
    <w:rsid w:val="00811DE0"/>
    <w:rsid w:val="0083187D"/>
    <w:rsid w:val="00842DF9"/>
    <w:rsid w:val="00844D78"/>
    <w:rsid w:val="008559D2"/>
    <w:rsid w:val="00873EA9"/>
    <w:rsid w:val="00875F4E"/>
    <w:rsid w:val="008A027B"/>
    <w:rsid w:val="008C0593"/>
    <w:rsid w:val="008C3257"/>
    <w:rsid w:val="008D220B"/>
    <w:rsid w:val="008D29A2"/>
    <w:rsid w:val="008D31BB"/>
    <w:rsid w:val="008D6397"/>
    <w:rsid w:val="008D7C0E"/>
    <w:rsid w:val="008E2259"/>
    <w:rsid w:val="008F2E3E"/>
    <w:rsid w:val="009175B4"/>
    <w:rsid w:val="00931591"/>
    <w:rsid w:val="0093778B"/>
    <w:rsid w:val="00937C79"/>
    <w:rsid w:val="00943036"/>
    <w:rsid w:val="00945905"/>
    <w:rsid w:val="00946BCE"/>
    <w:rsid w:val="00947FA4"/>
    <w:rsid w:val="009553DC"/>
    <w:rsid w:val="0096059C"/>
    <w:rsid w:val="00961BA1"/>
    <w:rsid w:val="00962039"/>
    <w:rsid w:val="009733FB"/>
    <w:rsid w:val="00973DBB"/>
    <w:rsid w:val="00982D21"/>
    <w:rsid w:val="00991CC4"/>
    <w:rsid w:val="00993DB8"/>
    <w:rsid w:val="009B2872"/>
    <w:rsid w:val="009B7345"/>
    <w:rsid w:val="009C3EE3"/>
    <w:rsid w:val="009C7AB8"/>
    <w:rsid w:val="009D1616"/>
    <w:rsid w:val="009D5DCF"/>
    <w:rsid w:val="009E0533"/>
    <w:rsid w:val="009E20F1"/>
    <w:rsid w:val="009E6A49"/>
    <w:rsid w:val="00A13C41"/>
    <w:rsid w:val="00A22BCA"/>
    <w:rsid w:val="00A24657"/>
    <w:rsid w:val="00A36C7E"/>
    <w:rsid w:val="00A53EF3"/>
    <w:rsid w:val="00A87B3C"/>
    <w:rsid w:val="00A87FDC"/>
    <w:rsid w:val="00AA57B8"/>
    <w:rsid w:val="00AA6625"/>
    <w:rsid w:val="00AA757A"/>
    <w:rsid w:val="00AC1A2A"/>
    <w:rsid w:val="00AC3EC4"/>
    <w:rsid w:val="00B267DC"/>
    <w:rsid w:val="00B3166E"/>
    <w:rsid w:val="00B42E49"/>
    <w:rsid w:val="00B4628E"/>
    <w:rsid w:val="00B540A7"/>
    <w:rsid w:val="00B55891"/>
    <w:rsid w:val="00B64438"/>
    <w:rsid w:val="00B65B87"/>
    <w:rsid w:val="00B739DC"/>
    <w:rsid w:val="00B76E22"/>
    <w:rsid w:val="00B8130A"/>
    <w:rsid w:val="00B87DA5"/>
    <w:rsid w:val="00BA34E4"/>
    <w:rsid w:val="00BA5181"/>
    <w:rsid w:val="00BC3D00"/>
    <w:rsid w:val="00BC41C9"/>
    <w:rsid w:val="00BC42C6"/>
    <w:rsid w:val="00BD08AC"/>
    <w:rsid w:val="00BD3D27"/>
    <w:rsid w:val="00BD4493"/>
    <w:rsid w:val="00BE1F25"/>
    <w:rsid w:val="00BE7491"/>
    <w:rsid w:val="00BF016F"/>
    <w:rsid w:val="00C129A0"/>
    <w:rsid w:val="00C24AEC"/>
    <w:rsid w:val="00C3407A"/>
    <w:rsid w:val="00C42FD9"/>
    <w:rsid w:val="00C4657F"/>
    <w:rsid w:val="00C467BF"/>
    <w:rsid w:val="00C53C50"/>
    <w:rsid w:val="00C62E95"/>
    <w:rsid w:val="00C65522"/>
    <w:rsid w:val="00C70AF8"/>
    <w:rsid w:val="00C74B9E"/>
    <w:rsid w:val="00C920BA"/>
    <w:rsid w:val="00C97028"/>
    <w:rsid w:val="00CA0AD6"/>
    <w:rsid w:val="00CA121E"/>
    <w:rsid w:val="00CB2FCD"/>
    <w:rsid w:val="00CD4C0E"/>
    <w:rsid w:val="00CD7900"/>
    <w:rsid w:val="00CE183C"/>
    <w:rsid w:val="00CE265B"/>
    <w:rsid w:val="00CE6A62"/>
    <w:rsid w:val="00CF3E63"/>
    <w:rsid w:val="00D003C5"/>
    <w:rsid w:val="00D00F84"/>
    <w:rsid w:val="00D048F8"/>
    <w:rsid w:val="00D107E2"/>
    <w:rsid w:val="00D1162F"/>
    <w:rsid w:val="00D12CC7"/>
    <w:rsid w:val="00D13701"/>
    <w:rsid w:val="00D17C02"/>
    <w:rsid w:val="00D23933"/>
    <w:rsid w:val="00D240D2"/>
    <w:rsid w:val="00D312D5"/>
    <w:rsid w:val="00D31F3C"/>
    <w:rsid w:val="00D42CCE"/>
    <w:rsid w:val="00D447E1"/>
    <w:rsid w:val="00D47802"/>
    <w:rsid w:val="00D551DC"/>
    <w:rsid w:val="00D553FD"/>
    <w:rsid w:val="00D5549B"/>
    <w:rsid w:val="00D5738E"/>
    <w:rsid w:val="00D576D8"/>
    <w:rsid w:val="00D608CF"/>
    <w:rsid w:val="00D76841"/>
    <w:rsid w:val="00DA3EFB"/>
    <w:rsid w:val="00DC5A52"/>
    <w:rsid w:val="00DE1D66"/>
    <w:rsid w:val="00DE2633"/>
    <w:rsid w:val="00DE62DC"/>
    <w:rsid w:val="00DE6EA3"/>
    <w:rsid w:val="00DF4BE7"/>
    <w:rsid w:val="00E014AF"/>
    <w:rsid w:val="00E11A28"/>
    <w:rsid w:val="00E14C28"/>
    <w:rsid w:val="00E21DD5"/>
    <w:rsid w:val="00E2278B"/>
    <w:rsid w:val="00E24893"/>
    <w:rsid w:val="00E5477B"/>
    <w:rsid w:val="00E54F3A"/>
    <w:rsid w:val="00E55EFC"/>
    <w:rsid w:val="00E63B9A"/>
    <w:rsid w:val="00E63F8F"/>
    <w:rsid w:val="00E66C08"/>
    <w:rsid w:val="00E7106D"/>
    <w:rsid w:val="00E86681"/>
    <w:rsid w:val="00EA36C1"/>
    <w:rsid w:val="00EC08D1"/>
    <w:rsid w:val="00EC5D29"/>
    <w:rsid w:val="00EC63DF"/>
    <w:rsid w:val="00EC77C0"/>
    <w:rsid w:val="00ED1C8D"/>
    <w:rsid w:val="00ED51FF"/>
    <w:rsid w:val="00EE302F"/>
    <w:rsid w:val="00EE49AC"/>
    <w:rsid w:val="00EF5981"/>
    <w:rsid w:val="00F04C59"/>
    <w:rsid w:val="00F103CA"/>
    <w:rsid w:val="00F14848"/>
    <w:rsid w:val="00F1700A"/>
    <w:rsid w:val="00F172C7"/>
    <w:rsid w:val="00F20409"/>
    <w:rsid w:val="00F33D9E"/>
    <w:rsid w:val="00F37F84"/>
    <w:rsid w:val="00F47C39"/>
    <w:rsid w:val="00F56158"/>
    <w:rsid w:val="00F72C9F"/>
    <w:rsid w:val="00F863F1"/>
    <w:rsid w:val="00F90C4D"/>
    <w:rsid w:val="00F91305"/>
    <w:rsid w:val="00F93C82"/>
    <w:rsid w:val="00F96196"/>
    <w:rsid w:val="00FB346D"/>
    <w:rsid w:val="00FB7898"/>
    <w:rsid w:val="00FD2CB2"/>
    <w:rsid w:val="00FF63DF"/>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230C"/>
  <w15:chartTrackingRefBased/>
  <w15:docId w15:val="{543EBA5F-809A-4246-AD52-59E4780F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Titre4">
    <w:name w:val="heading 4"/>
    <w:basedOn w:val="Normal"/>
    <w:next w:val="Normal"/>
    <w:link w:val="Titre4Car"/>
    <w:uiPriority w:val="9"/>
    <w:semiHidden/>
    <w:unhideWhenUsed/>
    <w:qFormat/>
    <w:rsid w:val="00EF598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A24657"/>
    <w:pPr>
      <w:spacing w:before="100" w:beforeAutospacing="1" w:after="100" w:afterAutospacing="1" w:line="240" w:lineRule="auto"/>
    </w:pPr>
    <w:rPr>
      <w:rFonts w:ascii="Times New Roman" w:eastAsia="Times New Roman" w:hAnsi="Times New Roman" w:cs="Times New Roman"/>
      <w:noProof w:val="0"/>
      <w:sz w:val="24"/>
      <w:szCs w:val="24"/>
      <w:lang w:eastAsia="fr-FR"/>
    </w:rPr>
  </w:style>
  <w:style w:type="paragraph" w:customStyle="1" w:styleId="document-chapitre-intitule">
    <w:name w:val="document-chapitre-intitule"/>
    <w:basedOn w:val="Normal"/>
    <w:rsid w:val="00A24657"/>
    <w:pPr>
      <w:spacing w:before="100" w:beforeAutospacing="1" w:after="100" w:afterAutospacing="1" w:line="240" w:lineRule="auto"/>
    </w:pPr>
    <w:rPr>
      <w:rFonts w:ascii="Times New Roman" w:eastAsia="Times New Roman" w:hAnsi="Times New Roman" w:cs="Times New Roman"/>
      <w:noProof w:val="0"/>
      <w:sz w:val="24"/>
      <w:szCs w:val="24"/>
      <w:lang w:eastAsia="fr-FR"/>
    </w:rPr>
  </w:style>
  <w:style w:type="paragraph" w:customStyle="1" w:styleId="document-article-libelle">
    <w:name w:val="document-article-libelle"/>
    <w:basedOn w:val="Normal"/>
    <w:rsid w:val="00A24657"/>
    <w:pPr>
      <w:spacing w:before="100" w:beforeAutospacing="1" w:after="100" w:afterAutospacing="1" w:line="240" w:lineRule="auto"/>
    </w:pPr>
    <w:rPr>
      <w:rFonts w:ascii="Times New Roman" w:eastAsia="Times New Roman" w:hAnsi="Times New Roman" w:cs="Times New Roman"/>
      <w:noProof w:val="0"/>
      <w:sz w:val="24"/>
      <w:szCs w:val="24"/>
      <w:lang w:eastAsia="fr-FR"/>
    </w:rPr>
  </w:style>
  <w:style w:type="paragraph" w:customStyle="1" w:styleId="document-article-intitule">
    <w:name w:val="document-article-intitule"/>
    <w:basedOn w:val="Normal"/>
    <w:rsid w:val="00A24657"/>
    <w:pPr>
      <w:spacing w:before="100" w:beforeAutospacing="1" w:after="100" w:afterAutospacing="1" w:line="240" w:lineRule="auto"/>
    </w:pPr>
    <w:rPr>
      <w:rFonts w:ascii="Times New Roman" w:eastAsia="Times New Roman" w:hAnsi="Times New Roman" w:cs="Times New Roman"/>
      <w:noProof w:val="0"/>
      <w:sz w:val="24"/>
      <w:szCs w:val="24"/>
      <w:lang w:eastAsia="fr-FR"/>
    </w:rPr>
  </w:style>
  <w:style w:type="paragraph" w:customStyle="1" w:styleId="style-standard-ouvrage">
    <w:name w:val="style-standard-ouvrage"/>
    <w:basedOn w:val="Normal"/>
    <w:rsid w:val="00A24657"/>
    <w:pPr>
      <w:spacing w:before="100" w:beforeAutospacing="1" w:after="100" w:afterAutospacing="1" w:line="240" w:lineRule="auto"/>
    </w:pPr>
    <w:rPr>
      <w:rFonts w:ascii="Times New Roman" w:eastAsia="Times New Roman" w:hAnsi="Times New Roman" w:cs="Times New Roman"/>
      <w:noProof w:val="0"/>
      <w:sz w:val="24"/>
      <w:szCs w:val="24"/>
      <w:lang w:eastAsia="fr-FR"/>
    </w:rPr>
  </w:style>
  <w:style w:type="character" w:styleId="Lienhypertexte">
    <w:name w:val="Hyperlink"/>
    <w:basedOn w:val="Policepardfaut"/>
    <w:uiPriority w:val="99"/>
    <w:unhideWhenUsed/>
    <w:rsid w:val="00A24657"/>
    <w:rPr>
      <w:color w:val="0000FF"/>
      <w:u w:val="single"/>
    </w:rPr>
  </w:style>
  <w:style w:type="paragraph" w:styleId="NormalWeb">
    <w:name w:val="Normal (Web)"/>
    <w:basedOn w:val="Normal"/>
    <w:uiPriority w:val="99"/>
    <w:semiHidden/>
    <w:unhideWhenUsed/>
    <w:rsid w:val="00A24657"/>
    <w:pPr>
      <w:spacing w:before="100" w:beforeAutospacing="1" w:after="100" w:afterAutospacing="1" w:line="240" w:lineRule="auto"/>
    </w:pPr>
    <w:rPr>
      <w:rFonts w:ascii="Times New Roman" w:eastAsia="Times New Roman" w:hAnsi="Times New Roman" w:cs="Times New Roman"/>
      <w:noProof w:val="0"/>
      <w:sz w:val="24"/>
      <w:szCs w:val="24"/>
      <w:lang w:eastAsia="fr-FR"/>
    </w:rPr>
  </w:style>
  <w:style w:type="paragraph" w:customStyle="1" w:styleId="style-titre-liste">
    <w:name w:val="style-titre-liste"/>
    <w:basedOn w:val="Normal"/>
    <w:rsid w:val="00A24657"/>
    <w:pPr>
      <w:spacing w:before="100" w:beforeAutospacing="1" w:after="100" w:afterAutospacing="1" w:line="240" w:lineRule="auto"/>
    </w:pPr>
    <w:rPr>
      <w:rFonts w:ascii="Times New Roman" w:eastAsia="Times New Roman" w:hAnsi="Times New Roman" w:cs="Times New Roman"/>
      <w:noProof w:val="0"/>
      <w:sz w:val="24"/>
      <w:szCs w:val="24"/>
      <w:lang w:eastAsia="fr-FR"/>
    </w:rPr>
  </w:style>
  <w:style w:type="character" w:customStyle="1" w:styleId="style-standard-ouvrage1">
    <w:name w:val="style-standard-ouvrage1"/>
    <w:basedOn w:val="Policepardfaut"/>
    <w:rsid w:val="00A24657"/>
  </w:style>
  <w:style w:type="character" w:styleId="Marquedecommentaire">
    <w:name w:val="annotation reference"/>
    <w:basedOn w:val="Policepardfaut"/>
    <w:uiPriority w:val="99"/>
    <w:semiHidden/>
    <w:unhideWhenUsed/>
    <w:rsid w:val="001B041D"/>
    <w:rPr>
      <w:sz w:val="16"/>
      <w:szCs w:val="16"/>
    </w:rPr>
  </w:style>
  <w:style w:type="paragraph" w:styleId="Commentaire">
    <w:name w:val="annotation text"/>
    <w:basedOn w:val="Normal"/>
    <w:link w:val="CommentaireCar"/>
    <w:uiPriority w:val="99"/>
    <w:semiHidden/>
    <w:unhideWhenUsed/>
    <w:rsid w:val="001B041D"/>
    <w:pPr>
      <w:spacing w:line="240" w:lineRule="auto"/>
    </w:pPr>
    <w:rPr>
      <w:sz w:val="20"/>
      <w:szCs w:val="20"/>
    </w:rPr>
  </w:style>
  <w:style w:type="character" w:customStyle="1" w:styleId="CommentaireCar">
    <w:name w:val="Commentaire Car"/>
    <w:basedOn w:val="Policepardfaut"/>
    <w:link w:val="Commentaire"/>
    <w:uiPriority w:val="99"/>
    <w:semiHidden/>
    <w:rsid w:val="001B041D"/>
    <w:rPr>
      <w:noProof/>
      <w:sz w:val="20"/>
      <w:szCs w:val="20"/>
      <w:lang w:val="es-ES"/>
    </w:rPr>
  </w:style>
  <w:style w:type="paragraph" w:styleId="Objetducommentaire">
    <w:name w:val="annotation subject"/>
    <w:basedOn w:val="Commentaire"/>
    <w:next w:val="Commentaire"/>
    <w:link w:val="ObjetducommentaireCar"/>
    <w:uiPriority w:val="99"/>
    <w:semiHidden/>
    <w:unhideWhenUsed/>
    <w:rsid w:val="001B041D"/>
    <w:rPr>
      <w:b/>
      <w:bCs/>
    </w:rPr>
  </w:style>
  <w:style w:type="character" w:customStyle="1" w:styleId="ObjetducommentaireCar">
    <w:name w:val="Objet du commentaire Car"/>
    <w:basedOn w:val="CommentaireCar"/>
    <w:link w:val="Objetducommentaire"/>
    <w:uiPriority w:val="99"/>
    <w:semiHidden/>
    <w:rsid w:val="001B041D"/>
    <w:rPr>
      <w:b/>
      <w:bCs/>
      <w:noProof/>
      <w:sz w:val="20"/>
      <w:szCs w:val="20"/>
      <w:lang w:val="es-ES"/>
    </w:rPr>
  </w:style>
  <w:style w:type="paragraph" w:styleId="Textedebulles">
    <w:name w:val="Balloon Text"/>
    <w:basedOn w:val="Normal"/>
    <w:link w:val="TextedebullesCar"/>
    <w:uiPriority w:val="99"/>
    <w:semiHidden/>
    <w:unhideWhenUsed/>
    <w:rsid w:val="001B04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041D"/>
    <w:rPr>
      <w:rFonts w:ascii="Segoe UI" w:hAnsi="Segoe UI" w:cs="Segoe UI"/>
      <w:noProof/>
      <w:sz w:val="18"/>
      <w:szCs w:val="18"/>
      <w:lang w:val="es-ES"/>
    </w:rPr>
  </w:style>
  <w:style w:type="paragraph" w:styleId="Paragraphedeliste">
    <w:name w:val="List Paragraph"/>
    <w:basedOn w:val="Normal"/>
    <w:uiPriority w:val="34"/>
    <w:qFormat/>
    <w:rsid w:val="00D1162F"/>
    <w:pPr>
      <w:ind w:left="720"/>
      <w:contextualSpacing/>
    </w:pPr>
  </w:style>
  <w:style w:type="paragraph" w:styleId="Rvision">
    <w:name w:val="Revision"/>
    <w:hidden/>
    <w:uiPriority w:val="99"/>
    <w:semiHidden/>
    <w:rsid w:val="00495427"/>
    <w:pPr>
      <w:spacing w:after="0" w:line="240" w:lineRule="auto"/>
    </w:pPr>
    <w:rPr>
      <w:noProof/>
    </w:rPr>
  </w:style>
  <w:style w:type="paragraph" w:customStyle="1" w:styleId="Default">
    <w:name w:val="Default"/>
    <w:rsid w:val="00EC63DF"/>
    <w:pPr>
      <w:autoSpaceDE w:val="0"/>
      <w:autoSpaceDN w:val="0"/>
      <w:adjustRightInd w:val="0"/>
      <w:spacing w:after="0" w:line="240" w:lineRule="auto"/>
    </w:pPr>
    <w:rPr>
      <w:rFonts w:ascii="Optima LT Std Medium" w:hAnsi="Optima LT Std Medium" w:cs="Optima LT Std Medium"/>
      <w:color w:val="000000"/>
      <w:sz w:val="24"/>
      <w:szCs w:val="24"/>
    </w:rPr>
  </w:style>
  <w:style w:type="character" w:customStyle="1" w:styleId="A3">
    <w:name w:val="A3"/>
    <w:uiPriority w:val="99"/>
    <w:rsid w:val="00EC63DF"/>
    <w:rPr>
      <w:rFonts w:cs="Optima LT Std Medium"/>
      <w:color w:val="211D1E"/>
      <w:sz w:val="22"/>
      <w:szCs w:val="22"/>
    </w:rPr>
  </w:style>
  <w:style w:type="paragraph" w:styleId="Retraitcorpsdetexte">
    <w:name w:val="Body Text Indent"/>
    <w:basedOn w:val="Normal"/>
    <w:link w:val="RetraitcorpsdetexteCar"/>
    <w:rsid w:val="008559D2"/>
    <w:pPr>
      <w:spacing w:after="0" w:line="240" w:lineRule="auto"/>
      <w:ind w:left="992" w:hanging="992"/>
      <w:jc w:val="both"/>
    </w:pPr>
    <w:rPr>
      <w:rFonts w:ascii="Verdana" w:eastAsia="Times New Roman" w:hAnsi="Verdana" w:cs="Times New Roman"/>
      <w:noProof w:val="0"/>
      <w:sz w:val="16"/>
      <w:szCs w:val="16"/>
      <w:lang w:eastAsia="fr-FR"/>
    </w:rPr>
  </w:style>
  <w:style w:type="character" w:customStyle="1" w:styleId="RetraitcorpsdetexteCar">
    <w:name w:val="Retrait corps de texte Car"/>
    <w:basedOn w:val="Policepardfaut"/>
    <w:link w:val="Retraitcorpsdetexte"/>
    <w:rsid w:val="008559D2"/>
    <w:rPr>
      <w:rFonts w:ascii="Verdana" w:eastAsia="Times New Roman" w:hAnsi="Verdana" w:cs="Times New Roman"/>
      <w:sz w:val="16"/>
      <w:szCs w:val="16"/>
      <w:lang w:eastAsia="fr-FR"/>
    </w:rPr>
  </w:style>
  <w:style w:type="character" w:styleId="Lienhypertextesuivivisit">
    <w:name w:val="FollowedHyperlink"/>
    <w:basedOn w:val="Policepardfaut"/>
    <w:uiPriority w:val="99"/>
    <w:semiHidden/>
    <w:unhideWhenUsed/>
    <w:rsid w:val="00B4628E"/>
    <w:rPr>
      <w:color w:val="954F72" w:themeColor="followedHyperlink"/>
      <w:u w:val="single"/>
    </w:rPr>
  </w:style>
  <w:style w:type="paragraph" w:customStyle="1" w:styleId="dictionnaire-intitule-terme">
    <w:name w:val="dictionnaire-intitule-terme"/>
    <w:basedOn w:val="Normal"/>
    <w:rsid w:val="005C2538"/>
    <w:pPr>
      <w:spacing w:before="100" w:beforeAutospacing="1" w:after="100" w:afterAutospacing="1" w:line="240" w:lineRule="auto"/>
    </w:pPr>
    <w:rPr>
      <w:rFonts w:ascii="Times New Roman" w:eastAsia="Times New Roman" w:hAnsi="Times New Roman" w:cs="Times New Roman"/>
      <w:noProof w:val="0"/>
      <w:sz w:val="24"/>
      <w:szCs w:val="24"/>
    </w:rPr>
  </w:style>
  <w:style w:type="paragraph" w:customStyle="1" w:styleId="dictionnaire-definition-terme">
    <w:name w:val="dictionnaire-definition-terme"/>
    <w:basedOn w:val="Normal"/>
    <w:rsid w:val="005C2538"/>
    <w:pPr>
      <w:spacing w:before="100" w:beforeAutospacing="1" w:after="100" w:afterAutospacing="1" w:line="240" w:lineRule="auto"/>
    </w:pPr>
    <w:rPr>
      <w:rFonts w:ascii="Times New Roman" w:eastAsia="Times New Roman" w:hAnsi="Times New Roman" w:cs="Times New Roman"/>
      <w:noProof w:val="0"/>
      <w:sz w:val="24"/>
      <w:szCs w:val="24"/>
    </w:rPr>
  </w:style>
  <w:style w:type="paragraph" w:styleId="En-tte">
    <w:name w:val="header"/>
    <w:basedOn w:val="Normal"/>
    <w:link w:val="En-tteCar"/>
    <w:unhideWhenUsed/>
    <w:rsid w:val="0083187D"/>
    <w:pPr>
      <w:tabs>
        <w:tab w:val="center" w:pos="4513"/>
        <w:tab w:val="right" w:pos="9026"/>
      </w:tabs>
      <w:spacing w:after="0" w:line="240" w:lineRule="auto"/>
    </w:pPr>
  </w:style>
  <w:style w:type="character" w:customStyle="1" w:styleId="En-tteCar">
    <w:name w:val="En-tête Car"/>
    <w:basedOn w:val="Policepardfaut"/>
    <w:link w:val="En-tte"/>
    <w:rsid w:val="0083187D"/>
    <w:rPr>
      <w:noProof/>
      <w:lang w:val="es-ES"/>
    </w:rPr>
  </w:style>
  <w:style w:type="paragraph" w:styleId="Pieddepage">
    <w:name w:val="footer"/>
    <w:basedOn w:val="Normal"/>
    <w:link w:val="PieddepageCar"/>
    <w:uiPriority w:val="99"/>
    <w:unhideWhenUsed/>
    <w:rsid w:val="0083187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3187D"/>
    <w:rPr>
      <w:noProof/>
      <w:lang w:val="es-ES"/>
    </w:rPr>
  </w:style>
  <w:style w:type="paragraph" w:styleId="Notedebasdepage">
    <w:name w:val="footnote text"/>
    <w:basedOn w:val="Normal"/>
    <w:link w:val="NotedebasdepageCar"/>
    <w:uiPriority w:val="99"/>
    <w:semiHidden/>
    <w:unhideWhenUsed/>
    <w:rsid w:val="00D576D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76D8"/>
    <w:rPr>
      <w:noProof/>
      <w:sz w:val="20"/>
      <w:szCs w:val="20"/>
      <w:lang w:val="es-ES"/>
    </w:rPr>
  </w:style>
  <w:style w:type="character" w:styleId="Appelnotedebasdep">
    <w:name w:val="footnote reference"/>
    <w:basedOn w:val="Policepardfaut"/>
    <w:uiPriority w:val="99"/>
    <w:semiHidden/>
    <w:unhideWhenUsed/>
    <w:rsid w:val="00D576D8"/>
    <w:rPr>
      <w:vertAlign w:val="superscript"/>
    </w:rPr>
  </w:style>
  <w:style w:type="character" w:styleId="Mentionnonrsolue">
    <w:name w:val="Unresolved Mention"/>
    <w:basedOn w:val="Policepardfaut"/>
    <w:uiPriority w:val="99"/>
    <w:semiHidden/>
    <w:unhideWhenUsed/>
    <w:rsid w:val="00D576D8"/>
    <w:rPr>
      <w:color w:val="605E5C"/>
      <w:shd w:val="clear" w:color="auto" w:fill="E1DFDD"/>
    </w:rPr>
  </w:style>
  <w:style w:type="paragraph" w:customStyle="1" w:styleId="numro">
    <w:name w:val="numéro"/>
    <w:basedOn w:val="Titre4"/>
    <w:rsid w:val="00EF5981"/>
    <w:pPr>
      <w:keepNext w:val="0"/>
      <w:keepLines w:val="0"/>
      <w:widowControl w:val="0"/>
      <w:tabs>
        <w:tab w:val="num" w:pos="2880"/>
      </w:tabs>
      <w:spacing w:before="1680" w:after="240" w:line="240" w:lineRule="auto"/>
      <w:ind w:left="1843" w:right="-1" w:hanging="360"/>
      <w:jc w:val="right"/>
    </w:pPr>
    <w:rPr>
      <w:rFonts w:ascii="Arial" w:eastAsia="MS Mincho" w:hAnsi="Arial" w:cs="Arial"/>
      <w:i w:val="0"/>
      <w:iCs w:val="0"/>
      <w:noProof w:val="0"/>
      <w:color w:val="auto"/>
      <w:sz w:val="24"/>
      <w:szCs w:val="20"/>
      <w:lang w:val="en-US" w:eastAsia="fr-FR"/>
    </w:rPr>
  </w:style>
  <w:style w:type="character" w:customStyle="1" w:styleId="Titre4Car">
    <w:name w:val="Titre 4 Car"/>
    <w:basedOn w:val="Policepardfaut"/>
    <w:link w:val="Titre4"/>
    <w:uiPriority w:val="9"/>
    <w:semiHidden/>
    <w:rsid w:val="00EF5981"/>
    <w:rPr>
      <w:rFonts w:asciiTheme="majorHAnsi" w:eastAsiaTheme="majorEastAsia" w:hAnsiTheme="majorHAnsi" w:cstheme="majorBidi"/>
      <w:i/>
      <w:iCs/>
      <w:noProof/>
      <w:color w:val="2E74B5" w:themeColor="accent1" w:themeShade="BF"/>
    </w:rPr>
  </w:style>
  <w:style w:type="character" w:styleId="Numrodepage">
    <w:name w:val="page number"/>
    <w:basedOn w:val="Policepardfaut"/>
    <w:rsid w:val="00EF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64259">
      <w:bodyDiv w:val="1"/>
      <w:marLeft w:val="0"/>
      <w:marRight w:val="0"/>
      <w:marTop w:val="0"/>
      <w:marBottom w:val="0"/>
      <w:divBdr>
        <w:top w:val="none" w:sz="0" w:space="0" w:color="auto"/>
        <w:left w:val="none" w:sz="0" w:space="0" w:color="auto"/>
        <w:bottom w:val="none" w:sz="0" w:space="0" w:color="auto"/>
        <w:right w:val="none" w:sz="0" w:space="0" w:color="auto"/>
      </w:divBdr>
    </w:div>
    <w:div w:id="522017901">
      <w:bodyDiv w:val="1"/>
      <w:marLeft w:val="0"/>
      <w:marRight w:val="0"/>
      <w:marTop w:val="0"/>
      <w:marBottom w:val="0"/>
      <w:divBdr>
        <w:top w:val="none" w:sz="0" w:space="0" w:color="auto"/>
        <w:left w:val="none" w:sz="0" w:space="0" w:color="auto"/>
        <w:bottom w:val="none" w:sz="0" w:space="0" w:color="auto"/>
        <w:right w:val="none" w:sz="0" w:space="0" w:color="auto"/>
      </w:divBdr>
    </w:div>
    <w:div w:id="548734211">
      <w:bodyDiv w:val="1"/>
      <w:marLeft w:val="0"/>
      <w:marRight w:val="0"/>
      <w:marTop w:val="0"/>
      <w:marBottom w:val="0"/>
      <w:divBdr>
        <w:top w:val="none" w:sz="0" w:space="0" w:color="auto"/>
        <w:left w:val="none" w:sz="0" w:space="0" w:color="auto"/>
        <w:bottom w:val="none" w:sz="0" w:space="0" w:color="auto"/>
        <w:right w:val="none" w:sz="0" w:space="0" w:color="auto"/>
      </w:divBdr>
    </w:div>
    <w:div w:id="581259979">
      <w:bodyDiv w:val="1"/>
      <w:marLeft w:val="0"/>
      <w:marRight w:val="0"/>
      <w:marTop w:val="0"/>
      <w:marBottom w:val="0"/>
      <w:divBdr>
        <w:top w:val="none" w:sz="0" w:space="0" w:color="auto"/>
        <w:left w:val="none" w:sz="0" w:space="0" w:color="auto"/>
        <w:bottom w:val="none" w:sz="0" w:space="0" w:color="auto"/>
        <w:right w:val="none" w:sz="0" w:space="0" w:color="auto"/>
      </w:divBdr>
    </w:div>
    <w:div w:id="929317572">
      <w:bodyDiv w:val="1"/>
      <w:marLeft w:val="0"/>
      <w:marRight w:val="0"/>
      <w:marTop w:val="0"/>
      <w:marBottom w:val="0"/>
      <w:divBdr>
        <w:top w:val="none" w:sz="0" w:space="0" w:color="auto"/>
        <w:left w:val="none" w:sz="0" w:space="0" w:color="auto"/>
        <w:bottom w:val="none" w:sz="0" w:space="0" w:color="auto"/>
        <w:right w:val="none" w:sz="0" w:space="0" w:color="auto"/>
      </w:divBdr>
    </w:div>
    <w:div w:id="10768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ie.int/es/normas-internacionales/codigo-terrestre/acceso-en-linea/?htmfile=glossaire.htm" TargetMode="External"/><Relationship Id="rId18" Type="http://schemas.openxmlformats.org/officeDocument/2006/relationships/hyperlink" Target="https://www.oie.int/es/normas/codigo-terrestre/acceso-en-linea/?htmfile=chapitre_ppr.htm" TargetMode="External"/><Relationship Id="rId26" Type="http://schemas.openxmlformats.org/officeDocument/2006/relationships/hyperlink" Target="http://www.oie.int/es/normas-internacionales/codigo-terrestre/acceso-en-linea/?htmfile=glossaire.htm" TargetMode="External"/><Relationship Id="rId39" Type="http://schemas.openxmlformats.org/officeDocument/2006/relationships/hyperlink" Target="http://www.oie.int/es/normas-internacionales/codigo-terrestre/acceso-en-linea/?htmfile=glossaire.htm" TargetMode="External"/><Relationship Id="rId21" Type="http://schemas.openxmlformats.org/officeDocument/2006/relationships/hyperlink" Target="http://www.oie.int/es/normas-internacionales/codigo-terrestre/acceso-en-linea/?htmfile=glossaire.htm" TargetMode="External"/><Relationship Id="rId34" Type="http://schemas.openxmlformats.org/officeDocument/2006/relationships/hyperlink" Target="http://www.oie.int/es/normas-internacionales/codigo-terrestre/acceso-en-linea/?htmfile=glossaire.htm" TargetMode="External"/><Relationship Id="rId42" Type="http://schemas.openxmlformats.org/officeDocument/2006/relationships/hyperlink" Target="http://www.oie.int/es/normas-internacionales/codigo-terrestre/acceso-en-linea/?htmfile=glossaire.htm" TargetMode="External"/><Relationship Id="rId47" Type="http://schemas.openxmlformats.org/officeDocument/2006/relationships/hyperlink" Target="http://www.oie.int/es/normas-internacionales/codigo-terrestre/acceso-en-linea/?htmfile=glossaire.htm" TargetMode="External"/><Relationship Id="rId50" Type="http://schemas.openxmlformats.org/officeDocument/2006/relationships/hyperlink" Target="http://www.oie.int/es/normas-internacionales/codigo-terrestre/acceso-en-linea/?htmfile=glossaire.htm"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ie.int/es/normas-internacionales/codigo-terrestre/acceso-en-linea/?htmfile=glossaire.htm" TargetMode="External"/><Relationship Id="rId29" Type="http://schemas.openxmlformats.org/officeDocument/2006/relationships/hyperlink" Target="http://www.oie.int/es/normas-internacionales/codigo-terrestre/acceso-en-linea/?htmfile=glossaire.htm" TargetMode="External"/><Relationship Id="rId11" Type="http://schemas.openxmlformats.org/officeDocument/2006/relationships/hyperlink" Target="http://www.oie.int/es/normas-internacionales/codigo-terrestre/acceso-en-linea/?htmfile=glossaire.htm" TargetMode="External"/><Relationship Id="rId24" Type="http://schemas.openxmlformats.org/officeDocument/2006/relationships/hyperlink" Target="https://www.oie.int/es/normas/codigo-terrestre/acceso-en-linea/?htmfile=chapitre_eval_vet_serv.htm" TargetMode="External"/><Relationship Id="rId32" Type="http://schemas.openxmlformats.org/officeDocument/2006/relationships/hyperlink" Target="http://www.oie.int/es/normas-internacionales/codigo-terrestre/acceso-en-linea/?htmfile=glossaire.htm" TargetMode="External"/><Relationship Id="rId37" Type="http://schemas.openxmlformats.org/officeDocument/2006/relationships/hyperlink" Target="http://www.oie.int/es/normas-internacionales/codigo-terrestre/acceso-en-linea/?htmfile=glossaire.htm" TargetMode="External"/><Relationship Id="rId40" Type="http://schemas.openxmlformats.org/officeDocument/2006/relationships/hyperlink" Target="http://www.oie.int/es/normas-internacionales/codigo-terrestre/acceso-en-linea/?htmfile=glossaire.htm" TargetMode="External"/><Relationship Id="rId45" Type="http://schemas.openxmlformats.org/officeDocument/2006/relationships/hyperlink" Target="http://www.oie.int/es/normas-internacionales/codigo-terrestre/acceso-en-linea/?htmfile=glossaire.htm" TargetMode="External"/><Relationship Id="rId53"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www.oie.int/es/normas-internacionales/codigo-terrestre/acceso-en-linea/?htmfile=glossaire.htm" TargetMode="External"/><Relationship Id="rId4" Type="http://schemas.openxmlformats.org/officeDocument/2006/relationships/settings" Target="settings.xml"/><Relationship Id="rId9" Type="http://schemas.openxmlformats.org/officeDocument/2006/relationships/hyperlink" Target="https://www.oie.int/es/normas/codigo-terrestre/acceso-en-linea/?htmfile=chapitre_selfdeclaration.htm" TargetMode="External"/><Relationship Id="rId14" Type="http://schemas.openxmlformats.org/officeDocument/2006/relationships/hyperlink" Target="http://www.oie.int/es/normas-internacionales/codigo-terrestre/acceso-en-linea/?htmfile=glossaire.htm" TargetMode="External"/><Relationship Id="rId22" Type="http://schemas.openxmlformats.org/officeDocument/2006/relationships/hyperlink" Target="https://www.oie.int/es/normas/codigo-terrestre/acceso-en-linea/?htmfile=chapitre_notification.htm" TargetMode="External"/><Relationship Id="rId27" Type="http://schemas.openxmlformats.org/officeDocument/2006/relationships/hyperlink" Target="http://www.oie.int/es/normas-internacionales/codigo-terrestre/acceso-en-linea/?htmfile=glossaire.htm" TargetMode="External"/><Relationship Id="rId30" Type="http://schemas.openxmlformats.org/officeDocument/2006/relationships/hyperlink" Target="http://www.oie.int/es/normas-internacionales/codigo-terrestre/acceso-en-linea/?htmfile=glossaire.htm" TargetMode="External"/><Relationship Id="rId35" Type="http://schemas.openxmlformats.org/officeDocument/2006/relationships/hyperlink" Target="http://www.oie.int/es/normas-internacionales/codigo-terrestre/acceso-en-linea/?htmfile=glossaire.htm" TargetMode="External"/><Relationship Id="rId43" Type="http://schemas.openxmlformats.org/officeDocument/2006/relationships/hyperlink" Target="https://www.oie.int/es/normas/codigo-terrestre/acceso-en-linea/?htmfile=glossaire.htm" TargetMode="External"/><Relationship Id="rId48" Type="http://schemas.openxmlformats.org/officeDocument/2006/relationships/hyperlink" Target="http://www.oie.int/es/normas-internacionales/codigo-terrestre/acceso-en-linea/?htmfile=glossaire.htm" TargetMode="External"/><Relationship Id="rId56" Type="http://schemas.openxmlformats.org/officeDocument/2006/relationships/fontTable" Target="fontTable.xml"/><Relationship Id="rId8" Type="http://schemas.openxmlformats.org/officeDocument/2006/relationships/hyperlink" Target="https://www.oie.int/es/normas/codigo-terrestre/acceso-en-linea/?htmfile=glossaire.htm" TargetMode="External"/><Relationship Id="rId51" Type="http://schemas.openxmlformats.org/officeDocument/2006/relationships/hyperlink" Target="http://www.oie.int/es/normas-internacionales/codigo-terrestre/acceso-en-linea/?htmfile=glossaire.htm" TargetMode="External"/><Relationship Id="rId3" Type="http://schemas.openxmlformats.org/officeDocument/2006/relationships/styles" Target="styles.xml"/><Relationship Id="rId12" Type="http://schemas.openxmlformats.org/officeDocument/2006/relationships/hyperlink" Target="http://www.oie.int/es/normas-internacionales/codigo-terrestre/acceso-en-linea/?htmfile=glossaire.htm" TargetMode="External"/><Relationship Id="rId17" Type="http://schemas.openxmlformats.org/officeDocument/2006/relationships/hyperlink" Target="http://www.oie.int/es/normas-internacionales/codigo-terrestre/acceso-en-linea/?htmfile=glossaire.htm" TargetMode="External"/><Relationship Id="rId25" Type="http://schemas.openxmlformats.org/officeDocument/2006/relationships/hyperlink" Target="http://www.oie.int/es/normas-internacionales/codigo-terrestre/acceso-en-linea/?htmfile=glossaire.htm" TargetMode="External"/><Relationship Id="rId33" Type="http://schemas.openxmlformats.org/officeDocument/2006/relationships/hyperlink" Target="http://www.oie.int/es/normas-internacionales/codigo-terrestre/acceso-en-linea/?htmfile=glossaire.htm" TargetMode="External"/><Relationship Id="rId38" Type="http://schemas.openxmlformats.org/officeDocument/2006/relationships/hyperlink" Target="http://www.oie.int/es/normas-internacionales/codigo-terrestre/acceso-en-linea/?htmfile=glossaire.htm" TargetMode="External"/><Relationship Id="rId46" Type="http://schemas.openxmlformats.org/officeDocument/2006/relationships/hyperlink" Target="http://www.oie.int/es/normas-internacionales/codigo-terrestre/acceso-en-linea/?htmfile=glossaire.htm" TargetMode="External"/><Relationship Id="rId20" Type="http://schemas.openxmlformats.org/officeDocument/2006/relationships/hyperlink" Target="http://www.oie.int/es/normas-internacionales/codigo-terrestre/acceso-en-linea/?htmfile=glossaire.htm" TargetMode="External"/><Relationship Id="rId41" Type="http://schemas.openxmlformats.org/officeDocument/2006/relationships/hyperlink" Target="http://www.oie.int/es/normas-internacionales/codigo-terrestre/acceso-en-linea/?htmfile=glossaire.htm"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ie.int/es/normas-internacionales/codigo-terrestre/acceso-en-linea/?htmfile=glossaire.htm" TargetMode="External"/><Relationship Id="rId23" Type="http://schemas.openxmlformats.org/officeDocument/2006/relationships/hyperlink" Target="https://www.oie.int/es/normas/codigo-terrestre/acceso-en-linea/?htmfile=chapitre_vet_serv.htm" TargetMode="External"/><Relationship Id="rId28" Type="http://schemas.openxmlformats.org/officeDocument/2006/relationships/hyperlink" Target="http://www.oie.int/es/normas-internacionales/codigo-terrestre/acceso-en-linea/?htmfile=glossaire.htm" TargetMode="External"/><Relationship Id="rId36" Type="http://schemas.openxmlformats.org/officeDocument/2006/relationships/hyperlink" Target="http://www.oie.int/es/normas-internacionales/codigo-terrestre/acceso-en-linea/?htmfile=glossaire.htm" TargetMode="External"/><Relationship Id="rId49" Type="http://schemas.openxmlformats.org/officeDocument/2006/relationships/hyperlink" Target="http://www.oie.int/es/normas-internacionales/codigo-terrestre/acceso-en-linea/?htmfile=glossaire.htm" TargetMode="External"/><Relationship Id="rId57" Type="http://schemas.openxmlformats.org/officeDocument/2006/relationships/theme" Target="theme/theme1.xml"/><Relationship Id="rId10" Type="http://schemas.openxmlformats.org/officeDocument/2006/relationships/hyperlink" Target="https://www.oie.int/es/normas/codigo-terrestre/acceso-en-linea/?htmfile=glossaire.htm" TargetMode="External"/><Relationship Id="rId31" Type="http://schemas.openxmlformats.org/officeDocument/2006/relationships/hyperlink" Target="http://www.oie.int/es/normas-internacionales/codigo-terrestre/acceso-en-linea/?htmfile=glossaire.htm" TargetMode="External"/><Relationship Id="rId44" Type="http://schemas.openxmlformats.org/officeDocument/2006/relationships/hyperlink" Target="https://www.oie.int/es/normas/codigo-terrestre/acceso-en-linea/?htmfile=glossaire.htm" TargetMode="External"/><Relationship Id="rId52" Type="http://schemas.openxmlformats.org/officeDocument/2006/relationships/hyperlink" Target="http://www.oie.int/es/normas-internacionales/codigo-terrestre/acceso-en-linea/?htmfile=glossaire.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aninerabiesblueprint.org/?lang=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04AA4-DA1B-4299-B2B4-90DCA90D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3547</Words>
  <Characters>19512</Characters>
  <Application>Microsoft Office Word</Application>
  <DocSecurity>0</DocSecurity>
  <Lines>162</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Popovic</dc:creator>
  <cp:keywords/>
  <dc:description/>
  <cp:lastModifiedBy>Stéphanie Beau</cp:lastModifiedBy>
  <cp:revision>7</cp:revision>
  <cp:lastPrinted>2019-10-09T13:48:00Z</cp:lastPrinted>
  <dcterms:created xsi:type="dcterms:W3CDTF">2020-03-30T10:09:00Z</dcterms:created>
  <dcterms:modified xsi:type="dcterms:W3CDTF">2020-04-29T15:06:00Z</dcterms:modified>
</cp:coreProperties>
</file>